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B5" w:rsidRDefault="00F30BB5" w:rsidP="00473974">
      <w:pPr>
        <w:widowControl w:val="0"/>
        <w:tabs>
          <w:tab w:val="right" w:pos="3204"/>
        </w:tabs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  <w:r w:rsidRPr="00F30BB5">
        <w:rPr>
          <w:rFonts w:ascii="Times New Roman" w:eastAsia="Lucida Sans Unicode" w:hAnsi="Times New Roman" w:cs="Tahoma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218CC0A3" wp14:editId="2FC6F17A">
            <wp:simplePos x="0" y="0"/>
            <wp:positionH relativeFrom="column">
              <wp:posOffset>2168002</wp:posOffset>
            </wp:positionH>
            <wp:positionV relativeFrom="paragraph">
              <wp:posOffset>-239918</wp:posOffset>
            </wp:positionV>
            <wp:extent cx="1577489" cy="656217"/>
            <wp:effectExtent l="19050" t="0" r="6350" b="0"/>
            <wp:wrapTight wrapText="bothSides">
              <wp:wrapPolygon edited="0">
                <wp:start x="-261" y="0"/>
                <wp:lineTo x="-261" y="20701"/>
                <wp:lineTo x="21687" y="20701"/>
                <wp:lineTo x="21687" y="0"/>
                <wp:lineTo x="-261" y="0"/>
              </wp:wrapPolygon>
            </wp:wrapTight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0BB5" w:rsidRDefault="00F30BB5" w:rsidP="00F30B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F30BB5" w:rsidRPr="00122BC4" w:rsidRDefault="00F30BB5" w:rsidP="00F30BB5">
      <w:pPr>
        <w:pStyle w:val="a3"/>
        <w:jc w:val="center"/>
        <w:rPr>
          <w:b/>
          <w:spacing w:val="20"/>
        </w:rPr>
      </w:pPr>
      <w:r w:rsidRPr="00122BC4">
        <w:rPr>
          <w:b/>
          <w:spacing w:val="20"/>
        </w:rPr>
        <w:t>Профессиональный союз работников здравоохранения</w:t>
      </w:r>
    </w:p>
    <w:p w:rsidR="00F30BB5" w:rsidRPr="00122BC4" w:rsidRDefault="00F30BB5" w:rsidP="00F30BB5">
      <w:pPr>
        <w:pStyle w:val="a3"/>
        <w:jc w:val="center"/>
        <w:rPr>
          <w:b/>
          <w:spacing w:val="20"/>
        </w:rPr>
      </w:pPr>
      <w:r w:rsidRPr="00122BC4">
        <w:rPr>
          <w:b/>
          <w:spacing w:val="20"/>
        </w:rPr>
        <w:t>Российской Федерации</w:t>
      </w:r>
    </w:p>
    <w:p w:rsidR="00F30BB5" w:rsidRPr="00122BC4" w:rsidRDefault="00F30BB5" w:rsidP="00F30BB5">
      <w:pPr>
        <w:pStyle w:val="a3"/>
        <w:jc w:val="center"/>
        <w:rPr>
          <w:b/>
          <w:spacing w:val="10"/>
          <w:sz w:val="32"/>
          <w:szCs w:val="32"/>
        </w:rPr>
      </w:pPr>
      <w:r w:rsidRPr="00122BC4">
        <w:rPr>
          <w:b/>
          <w:spacing w:val="10"/>
          <w:kern w:val="24"/>
          <w:sz w:val="32"/>
          <w:szCs w:val="32"/>
        </w:rPr>
        <w:t>Воронежская областная</w:t>
      </w:r>
      <w:r w:rsidRPr="00122BC4">
        <w:rPr>
          <w:b/>
          <w:spacing w:val="10"/>
          <w:sz w:val="32"/>
          <w:szCs w:val="32"/>
        </w:rPr>
        <w:t xml:space="preserve"> организация</w:t>
      </w:r>
    </w:p>
    <w:p w:rsidR="00F30BB5" w:rsidRPr="007F29C6" w:rsidRDefault="00473974" w:rsidP="00F30BB5">
      <w:pPr>
        <w:pStyle w:val="a3"/>
        <w:tabs>
          <w:tab w:val="left" w:pos="735"/>
        </w:tabs>
        <w:jc w:val="center"/>
        <w:rPr>
          <w:b/>
          <w:spacing w:val="10"/>
          <w:sz w:val="36"/>
          <w:szCs w:val="36"/>
        </w:rPr>
      </w:pPr>
      <w:r>
        <w:rPr>
          <w:noProof/>
          <w:spacing w:val="4"/>
          <w:kern w:val="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5937250" cy="0"/>
                <wp:effectExtent l="13335" t="6985" r="12065" b="1206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pt" to="467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FhEg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p6ExnXAEBK7WzoTZ6Vq9mq+l3h5ReNUQdeGT4djGQloWM5F1K2DgD+Pvui2YQQ45exzad&#10;a9sGSGgAOkc1Lnc1+NkjCofj+dN0NAbRaO9LSNEnGuv8Z65bFIwSS+Acgclp63wgQoo+JNyj9EZI&#10;GcWWCnXAdjRN05jhtBQseEOcs4f9Slp0ImFe4hfLAs9jmNVHxSJawwlb32xPhLzacLtUAQ9qAT43&#10;6zoQP+bpfD1bz/JBPpqsB3laVYNPm1U+mGyy6bh6qlarKvsZqGV50QjGuArs+uHM8r8T//ZMrmN1&#10;H897H5L36LFhQLb/R9JRzKDfdRL2ml12thcZ5jEG395OGPjHPdiPL3z5CwAA//8DAFBLAwQUAAYA&#10;CAAAACEAaO7LeNwAAAAGAQAADwAAAGRycy9kb3ducmV2LnhtbEyPy07DMBBF90j8gzVI7KhDCzSE&#10;OBUCVRUVmz4kttNkiAPxOI3dNvw9g1jAah53dO+ZfDa4Vh2pD41nA9ejBBRx6auGawPbzfwqBRUi&#10;coWtZzLwRQFmxflZjlnlT7yi4zrWSkw4ZGjAxthlWofSksMw8h2xaO++dxhl7Gtd9XgSc9fqcZLc&#10;aYcNS4LFjp4slZ/rgzOAz4tVfEvHy2nzYl8/NvP9wqZ7Yy4vhscHUJGG+HcMP/iCDoUw7fyBq6Ba&#10;A/JINDC5kSrq/eRWmt3vQhe5/o9ffAMAAP//AwBQSwECLQAUAAYACAAAACEAtoM4kv4AAADhAQAA&#10;EwAAAAAAAAAAAAAAAAAAAAAAW0NvbnRlbnRfVHlwZXNdLnhtbFBLAQItABQABgAIAAAAIQA4/SH/&#10;1gAAAJQBAAALAAAAAAAAAAAAAAAAAC8BAABfcmVscy8ucmVsc1BLAQItABQABgAIAAAAIQBjLkFh&#10;EgIAACkEAAAOAAAAAAAAAAAAAAAAAC4CAABkcnMvZTJvRG9jLnhtbFBLAQItABQABgAIAAAAIQBo&#10;7st43AAAAAYBAAAPAAAAAAAAAAAAAAAAAGwEAABkcnMvZG93bnJldi54bWxQSwUGAAAAAAQABADz&#10;AAAAdQUAAAAA&#10;" strokeweight="1pt"/>
            </w:pict>
          </mc:Fallback>
        </mc:AlternateContent>
      </w:r>
      <w:r w:rsidR="00F30BB5" w:rsidRPr="00122BC4">
        <w:rPr>
          <w:b/>
          <w:spacing w:val="10"/>
          <w:sz w:val="32"/>
          <w:szCs w:val="32"/>
        </w:rPr>
        <w:t>комитет</w:t>
      </w:r>
    </w:p>
    <w:p w:rsidR="00F30BB5" w:rsidRPr="00122BC4" w:rsidRDefault="00F30BB5" w:rsidP="00F30BB5">
      <w:pPr>
        <w:pStyle w:val="a3"/>
        <w:jc w:val="center"/>
        <w:rPr>
          <w:b/>
          <w:spacing w:val="20"/>
        </w:rPr>
      </w:pPr>
      <w:r w:rsidRPr="00122BC4">
        <w:rPr>
          <w:b/>
          <w:spacing w:val="20"/>
        </w:rPr>
        <w:t>ПРЕЗИДИУМ</w:t>
      </w:r>
    </w:p>
    <w:p w:rsidR="00F30BB5" w:rsidRDefault="00F30BB5" w:rsidP="00F30BB5">
      <w:pPr>
        <w:pStyle w:val="a3"/>
        <w:spacing w:after="80"/>
        <w:jc w:val="center"/>
        <w:rPr>
          <w:b/>
          <w:spacing w:val="4"/>
          <w:kern w:val="22"/>
        </w:rPr>
      </w:pPr>
    </w:p>
    <w:p w:rsidR="00F30BB5" w:rsidRPr="00122BC4" w:rsidRDefault="00F30BB5" w:rsidP="00F30BB5">
      <w:pPr>
        <w:pStyle w:val="a3"/>
        <w:spacing w:after="80"/>
        <w:jc w:val="center"/>
        <w:rPr>
          <w:b/>
          <w:spacing w:val="4"/>
          <w:kern w:val="22"/>
        </w:rPr>
      </w:pPr>
      <w:r w:rsidRPr="00122BC4">
        <w:rPr>
          <w:b/>
          <w:spacing w:val="4"/>
          <w:kern w:val="22"/>
        </w:rPr>
        <w:t>П О С Т А Н О В Л Е Н И Е</w:t>
      </w:r>
    </w:p>
    <w:p w:rsidR="00F30BB5" w:rsidRDefault="00F30BB5" w:rsidP="00F30BB5">
      <w:pPr>
        <w:pStyle w:val="a3"/>
        <w:tabs>
          <w:tab w:val="clear" w:pos="9355"/>
          <w:tab w:val="left" w:pos="7575"/>
        </w:tabs>
        <w:spacing w:after="80"/>
        <w:rPr>
          <w:b/>
          <w:spacing w:val="4"/>
          <w:kern w:val="22"/>
          <w:sz w:val="28"/>
          <w:szCs w:val="28"/>
        </w:rPr>
      </w:pPr>
    </w:p>
    <w:p w:rsidR="00F30BB5" w:rsidRPr="00F30BB5" w:rsidRDefault="00F30BB5" w:rsidP="00F30BB5">
      <w:pPr>
        <w:pStyle w:val="a3"/>
        <w:tabs>
          <w:tab w:val="clear" w:pos="9355"/>
          <w:tab w:val="left" w:pos="7575"/>
        </w:tabs>
        <w:spacing w:after="80"/>
        <w:jc w:val="center"/>
        <w:rPr>
          <w:b/>
          <w:spacing w:val="20"/>
          <w:sz w:val="22"/>
          <w:szCs w:val="22"/>
        </w:rPr>
      </w:pPr>
      <w:r w:rsidRPr="00F30BB5">
        <w:rPr>
          <w:b/>
          <w:spacing w:val="4"/>
          <w:kern w:val="22"/>
          <w:sz w:val="22"/>
          <w:szCs w:val="22"/>
          <w:u w:val="single"/>
        </w:rPr>
        <w:t>14 февраля  2018 года</w:t>
      </w:r>
      <w:r w:rsidRPr="00F30BB5">
        <w:rPr>
          <w:b/>
          <w:spacing w:val="20"/>
          <w:sz w:val="22"/>
          <w:szCs w:val="22"/>
        </w:rPr>
        <w:t xml:space="preserve"> </w:t>
      </w:r>
      <w:r w:rsidRPr="00F30BB5">
        <w:rPr>
          <w:b/>
          <w:spacing w:val="20"/>
          <w:sz w:val="22"/>
          <w:szCs w:val="22"/>
        </w:rPr>
        <w:tab/>
      </w:r>
      <w:r w:rsidRPr="00F30BB5">
        <w:rPr>
          <w:spacing w:val="20"/>
          <w:sz w:val="22"/>
          <w:szCs w:val="22"/>
        </w:rPr>
        <w:t>г.Воронеж</w:t>
      </w:r>
      <w:r w:rsidRPr="00F30BB5">
        <w:rPr>
          <w:b/>
          <w:spacing w:val="20"/>
          <w:sz w:val="22"/>
          <w:szCs w:val="22"/>
        </w:rPr>
        <w:tab/>
        <w:t xml:space="preserve">     </w:t>
      </w:r>
      <w:r w:rsidRPr="00F30BB5">
        <w:rPr>
          <w:b/>
          <w:spacing w:val="20"/>
          <w:sz w:val="22"/>
          <w:szCs w:val="22"/>
          <w:u w:val="single"/>
        </w:rPr>
        <w:t xml:space="preserve">№15-5 </w:t>
      </w:r>
    </w:p>
    <w:p w:rsidR="00F30BB5" w:rsidRPr="00F30BB5" w:rsidRDefault="00F30BB5" w:rsidP="00F30BB5">
      <w:pPr>
        <w:spacing w:after="0" w:line="240" w:lineRule="auto"/>
        <w:rPr>
          <w:b/>
        </w:rPr>
      </w:pPr>
    </w:p>
    <w:p w:rsidR="00F30BB5" w:rsidRPr="00F30BB5" w:rsidRDefault="00F30BB5" w:rsidP="00F30BB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30BB5">
        <w:rPr>
          <w:rFonts w:ascii="Times New Roman" w:hAnsi="Times New Roman" w:cs="Times New Roman"/>
          <w:b/>
          <w:i/>
          <w:color w:val="00B050"/>
        </w:rPr>
        <w:t xml:space="preserve">  </w:t>
      </w:r>
      <w:r w:rsidRPr="00F30BB5">
        <w:rPr>
          <w:rFonts w:ascii="Times New Roman" w:hAnsi="Times New Roman" w:cs="Times New Roman"/>
          <w:b/>
          <w:i/>
        </w:rPr>
        <w:t xml:space="preserve">О проведении смотра-конкурса </w:t>
      </w:r>
    </w:p>
    <w:p w:rsidR="00F30BB5" w:rsidRPr="00F30BB5" w:rsidRDefault="00F30BB5" w:rsidP="00F30BB5">
      <w:pPr>
        <w:contextualSpacing/>
        <w:jc w:val="both"/>
        <w:rPr>
          <w:rFonts w:ascii="Times New Roman" w:hAnsi="Times New Roman" w:cs="Times New Roman"/>
          <w:b/>
          <w:i/>
        </w:rPr>
      </w:pPr>
      <w:r w:rsidRPr="00F30BB5">
        <w:rPr>
          <w:rFonts w:ascii="Times New Roman" w:hAnsi="Times New Roman" w:cs="Times New Roman"/>
          <w:b/>
          <w:i/>
        </w:rPr>
        <w:t>«На лучшую первичную организацию Профсоюза»</w:t>
      </w:r>
    </w:p>
    <w:p w:rsidR="00F30BB5" w:rsidRPr="00DE58C4" w:rsidRDefault="00F30BB5" w:rsidP="00F30BB5">
      <w:pPr>
        <w:contextualSpacing/>
        <w:jc w:val="both"/>
        <w:rPr>
          <w:rFonts w:ascii="Times New Roman" w:hAnsi="Times New Roman" w:cs="Times New Roman"/>
        </w:rPr>
      </w:pPr>
    </w:p>
    <w:p w:rsidR="00F30BB5" w:rsidRPr="00DE58C4" w:rsidRDefault="00F30BB5" w:rsidP="00F30BB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58C4">
        <w:rPr>
          <w:rFonts w:ascii="Times New Roman" w:hAnsi="Times New Roman" w:cs="Times New Roman"/>
        </w:rPr>
        <w:t xml:space="preserve">В соответствии с планом работы организационно-уставной комиссии комитета областной организации Профсоюза на 2018 год, в целях активизации и распространения эффективного опыта работы первичных организаций Профсоюза по защите экономических, социально-трудовых прав и интересов членов Профсоюза, привлечения внимания к всеобщей значимости защитных функций Профсоюза, усиления мотивации профсоюзного членства, </w:t>
      </w:r>
    </w:p>
    <w:p w:rsidR="00F30BB5" w:rsidRPr="00DE58C4" w:rsidRDefault="00F30BB5" w:rsidP="00F30B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58C4">
        <w:rPr>
          <w:rFonts w:ascii="Times New Roman" w:hAnsi="Times New Roman" w:cs="Times New Roman"/>
          <w:b/>
        </w:rPr>
        <w:t>ПРЕЗИДИУМ</w:t>
      </w:r>
    </w:p>
    <w:p w:rsidR="00F30BB5" w:rsidRPr="00DE58C4" w:rsidRDefault="00F30BB5" w:rsidP="00F30B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58C4">
        <w:rPr>
          <w:rFonts w:ascii="Times New Roman" w:hAnsi="Times New Roman" w:cs="Times New Roman"/>
          <w:b/>
        </w:rPr>
        <w:t>комитета областной организации профсоюза работников здравоохранения РФ</w:t>
      </w:r>
    </w:p>
    <w:p w:rsidR="00F30BB5" w:rsidRPr="00DE58C4" w:rsidRDefault="00F30BB5" w:rsidP="00F30B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58C4">
        <w:rPr>
          <w:rFonts w:ascii="Times New Roman" w:hAnsi="Times New Roman" w:cs="Times New Roman"/>
          <w:b/>
        </w:rPr>
        <w:t>ПОСТАНОВЛЯЕТ</w:t>
      </w:r>
    </w:p>
    <w:p w:rsidR="00F30BB5" w:rsidRPr="00DE58C4" w:rsidRDefault="00F30BB5" w:rsidP="00F30BB5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contextualSpacing w:val="0"/>
        <w:jc w:val="both"/>
        <w:rPr>
          <w:sz w:val="22"/>
          <w:szCs w:val="22"/>
        </w:rPr>
      </w:pPr>
      <w:r w:rsidRPr="00DE58C4">
        <w:rPr>
          <w:sz w:val="22"/>
          <w:szCs w:val="22"/>
        </w:rPr>
        <w:t>Провести смотр-конкурс среди первичных организаций Профсоюза «На лучшую первичную организацию Профсоюза».</w:t>
      </w:r>
    </w:p>
    <w:p w:rsidR="00F30BB5" w:rsidRPr="00DE58C4" w:rsidRDefault="00F30BB5" w:rsidP="00F30BB5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contextualSpacing w:val="0"/>
        <w:jc w:val="both"/>
        <w:rPr>
          <w:sz w:val="22"/>
          <w:szCs w:val="22"/>
        </w:rPr>
      </w:pPr>
      <w:r w:rsidRPr="00DE58C4">
        <w:rPr>
          <w:sz w:val="22"/>
          <w:szCs w:val="22"/>
        </w:rPr>
        <w:t>Утвердить Положение о смотре-конкурсе организаций Профсоюза «На лучшую первичную организацию Профсоюза» и состав комиссии для подведения итогов смотра-конкурса (</w:t>
      </w:r>
      <w:r w:rsidRPr="00DE58C4">
        <w:rPr>
          <w:i/>
          <w:sz w:val="22"/>
          <w:szCs w:val="22"/>
        </w:rPr>
        <w:t>приложение № 1</w:t>
      </w:r>
      <w:r w:rsidRPr="00DE58C4">
        <w:rPr>
          <w:sz w:val="22"/>
          <w:szCs w:val="22"/>
        </w:rPr>
        <w:t>).</w:t>
      </w:r>
    </w:p>
    <w:p w:rsidR="00F30BB5" w:rsidRPr="00DE58C4" w:rsidRDefault="00F30BB5" w:rsidP="00F30BB5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contextualSpacing w:val="0"/>
        <w:jc w:val="both"/>
        <w:rPr>
          <w:sz w:val="22"/>
          <w:szCs w:val="22"/>
        </w:rPr>
      </w:pPr>
      <w:r w:rsidRPr="00DE58C4">
        <w:rPr>
          <w:sz w:val="22"/>
          <w:szCs w:val="22"/>
        </w:rPr>
        <w:t xml:space="preserve">Председателям первичных организаций Профсоюза провести работу по подготовке к конкурсу  и направить  работы  в адрес областной организации Профсоюза  </w:t>
      </w:r>
      <w:r w:rsidRPr="00DE58C4">
        <w:rPr>
          <w:b/>
          <w:sz w:val="22"/>
          <w:szCs w:val="22"/>
        </w:rPr>
        <w:t>до 01 августа 2018 года</w:t>
      </w:r>
      <w:r w:rsidRPr="00DE58C4">
        <w:rPr>
          <w:sz w:val="22"/>
          <w:szCs w:val="22"/>
        </w:rPr>
        <w:t>.</w:t>
      </w:r>
    </w:p>
    <w:p w:rsidR="00F30BB5" w:rsidRPr="00DE58C4" w:rsidRDefault="00F30BB5" w:rsidP="00F30BB5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contextualSpacing w:val="0"/>
        <w:jc w:val="both"/>
        <w:rPr>
          <w:sz w:val="22"/>
          <w:szCs w:val="22"/>
        </w:rPr>
      </w:pPr>
      <w:r w:rsidRPr="00DE58C4">
        <w:rPr>
          <w:sz w:val="22"/>
          <w:szCs w:val="22"/>
        </w:rPr>
        <w:t>Комиссии  подвести итоги по оценке конкурсных работ, подготовить протокол, определить победителей смотра-конкурса и направить конкурсные работы победителей на областной конкурс «На лучшую первичную профсоюзную организацию</w:t>
      </w:r>
      <w:r w:rsidRPr="00DE58C4">
        <w:rPr>
          <w:b/>
          <w:sz w:val="22"/>
          <w:szCs w:val="22"/>
        </w:rPr>
        <w:t xml:space="preserve"> </w:t>
      </w:r>
      <w:r w:rsidRPr="00DE58C4">
        <w:rPr>
          <w:sz w:val="22"/>
          <w:szCs w:val="22"/>
        </w:rPr>
        <w:t xml:space="preserve">Союза «Воронежское областное объединение организаций профсоюзов» </w:t>
      </w:r>
      <w:r w:rsidRPr="00DE58C4">
        <w:rPr>
          <w:b/>
          <w:sz w:val="22"/>
          <w:szCs w:val="22"/>
        </w:rPr>
        <w:t>до 20 августа 2018 года</w:t>
      </w:r>
      <w:r w:rsidRPr="00DE58C4">
        <w:rPr>
          <w:sz w:val="22"/>
          <w:szCs w:val="22"/>
        </w:rPr>
        <w:t>.</w:t>
      </w:r>
    </w:p>
    <w:p w:rsidR="00F30BB5" w:rsidRPr="00DE58C4" w:rsidRDefault="00F30BB5" w:rsidP="00F30BB5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contextualSpacing w:val="0"/>
        <w:jc w:val="both"/>
        <w:rPr>
          <w:sz w:val="22"/>
          <w:szCs w:val="22"/>
        </w:rPr>
      </w:pPr>
      <w:r w:rsidRPr="00DE58C4">
        <w:rPr>
          <w:sz w:val="22"/>
          <w:szCs w:val="22"/>
        </w:rPr>
        <w:t xml:space="preserve">Отделу по организационной работе аппарата областной организации Профсоюза,  (Е.А. Кузьмина): </w:t>
      </w:r>
    </w:p>
    <w:p w:rsidR="00F30BB5" w:rsidRPr="00DE58C4" w:rsidRDefault="00F30BB5" w:rsidP="00F30BB5">
      <w:pPr>
        <w:pStyle w:val="a5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DE58C4">
        <w:rPr>
          <w:sz w:val="22"/>
          <w:szCs w:val="22"/>
        </w:rPr>
        <w:t xml:space="preserve">Обеспечить координационную работу, связанную с проведением смотра-конкурса, подведением итогов и награждением победителей. </w:t>
      </w:r>
    </w:p>
    <w:p w:rsidR="00F30BB5" w:rsidRPr="00DE58C4" w:rsidRDefault="00F30BB5" w:rsidP="00F30BB5">
      <w:pPr>
        <w:pStyle w:val="a5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DE58C4">
        <w:rPr>
          <w:sz w:val="22"/>
          <w:szCs w:val="22"/>
        </w:rPr>
        <w:t>Обеспечить информационную поддержку смотра-конкурса на  сайте областной организации Профсоюза.</w:t>
      </w:r>
    </w:p>
    <w:p w:rsidR="00F30BB5" w:rsidRPr="00DE58C4" w:rsidRDefault="00F30BB5" w:rsidP="00F30BB5">
      <w:pPr>
        <w:pStyle w:val="a5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DE58C4">
        <w:rPr>
          <w:sz w:val="22"/>
          <w:szCs w:val="22"/>
        </w:rPr>
        <w:t>Подготовить на утверждение президиума комитета областной организации Профсоюза предложения  по награждению победителей и участников смотра-конкурса.</w:t>
      </w:r>
    </w:p>
    <w:p w:rsidR="00F30BB5" w:rsidRPr="00DE58C4" w:rsidRDefault="00F30BB5" w:rsidP="00F30BB5">
      <w:pPr>
        <w:pStyle w:val="a5"/>
        <w:tabs>
          <w:tab w:val="left" w:pos="1134"/>
        </w:tabs>
        <w:ind w:left="360"/>
        <w:jc w:val="both"/>
        <w:rPr>
          <w:sz w:val="22"/>
          <w:szCs w:val="22"/>
        </w:rPr>
      </w:pPr>
      <w:r w:rsidRPr="00DE58C4">
        <w:rPr>
          <w:sz w:val="22"/>
          <w:szCs w:val="22"/>
        </w:rPr>
        <w:t>6.  Финансовому отделу аппарата областной организации Профсоюза (Е.В. Перегудова) обеспечить финансирование затрат на премирование победителей смотра-конкурса «На лучшую первичную организацию Профсоюза» за счет профсоюзного бюджета  комитета областной организации Профсоюза.</w:t>
      </w:r>
    </w:p>
    <w:p w:rsidR="00F30BB5" w:rsidRDefault="00F30BB5" w:rsidP="00F30BB5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DE58C4">
        <w:rPr>
          <w:rFonts w:ascii="Times New Roman" w:hAnsi="Times New Roman" w:cs="Times New Roman"/>
        </w:rPr>
        <w:t xml:space="preserve">        7. Контроль за выполнением настоящего постановления возложить на  председателя областной организации Профсоюза В.А. Максимова. </w:t>
      </w:r>
    </w:p>
    <w:p w:rsidR="00F30BB5" w:rsidRPr="00DE58C4" w:rsidRDefault="00F30BB5" w:rsidP="00F30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58C4">
        <w:rPr>
          <w:rFonts w:ascii="Times New Roman" w:hAnsi="Times New Roman" w:cs="Times New Roman"/>
        </w:rPr>
        <w:t>Председатель</w:t>
      </w:r>
    </w:p>
    <w:p w:rsidR="00F30BB5" w:rsidRPr="00DE58C4" w:rsidRDefault="00F30BB5" w:rsidP="00F30BB5">
      <w:pPr>
        <w:pStyle w:val="a5"/>
        <w:ind w:left="0"/>
        <w:jc w:val="both"/>
        <w:rPr>
          <w:sz w:val="22"/>
          <w:szCs w:val="22"/>
        </w:rPr>
      </w:pPr>
      <w:r w:rsidRPr="00DE58C4">
        <w:rPr>
          <w:sz w:val="22"/>
          <w:szCs w:val="22"/>
        </w:rPr>
        <w:t>Воронежской областной</w:t>
      </w:r>
    </w:p>
    <w:p w:rsidR="00F30BB5" w:rsidRPr="00DE58C4" w:rsidRDefault="00F30BB5" w:rsidP="00F30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58C4">
        <w:rPr>
          <w:rFonts w:ascii="Times New Roman" w:hAnsi="Times New Roman" w:cs="Times New Roman"/>
        </w:rPr>
        <w:t>организации профсоюза</w:t>
      </w:r>
    </w:p>
    <w:p w:rsidR="00F30BB5" w:rsidRPr="00DE58C4" w:rsidRDefault="00F30BB5" w:rsidP="00F30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58C4">
        <w:rPr>
          <w:rFonts w:ascii="Times New Roman" w:hAnsi="Times New Roman" w:cs="Times New Roman"/>
        </w:rPr>
        <w:t xml:space="preserve">работников здравоохранения РФ                                </w:t>
      </w:r>
      <w:r w:rsidR="009020C7">
        <w:rPr>
          <w:rFonts w:ascii="Times New Roman" w:hAnsi="Times New Roman" w:cs="Times New Roman"/>
        </w:rPr>
        <w:t xml:space="preserve">                           </w:t>
      </w:r>
      <w:r w:rsidRPr="00DE58C4">
        <w:rPr>
          <w:rFonts w:ascii="Times New Roman" w:hAnsi="Times New Roman" w:cs="Times New Roman"/>
        </w:rPr>
        <w:t xml:space="preserve">                      В.А. Максимов</w:t>
      </w:r>
    </w:p>
    <w:p w:rsidR="00E01C82" w:rsidRDefault="00E01C82" w:rsidP="00F30BB5">
      <w:pPr>
        <w:spacing w:after="0"/>
        <w:ind w:left="5103"/>
        <w:rPr>
          <w:rFonts w:ascii="Times New Roman" w:hAnsi="Times New Roman" w:cs="Times New Roman"/>
          <w:i/>
          <w:sz w:val="20"/>
          <w:szCs w:val="20"/>
        </w:rPr>
      </w:pPr>
    </w:p>
    <w:p w:rsidR="00F30BB5" w:rsidRPr="00DE58C4" w:rsidRDefault="00F30BB5" w:rsidP="00F30B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58C4">
        <w:rPr>
          <w:rFonts w:ascii="Times New Roman" w:hAnsi="Times New Roman" w:cs="Times New Roman"/>
          <w:b/>
        </w:rPr>
        <w:lastRenderedPageBreak/>
        <w:t xml:space="preserve">ПОЛОЖЕНИЕ </w:t>
      </w:r>
      <w:r w:rsidRPr="00DE58C4">
        <w:rPr>
          <w:rFonts w:ascii="Times New Roman" w:hAnsi="Times New Roman" w:cs="Times New Roman"/>
          <w:b/>
        </w:rPr>
        <w:br/>
        <w:t>о смотре-конкурсе</w:t>
      </w:r>
      <w:r>
        <w:rPr>
          <w:rFonts w:ascii="Times New Roman" w:hAnsi="Times New Roman" w:cs="Times New Roman"/>
          <w:b/>
        </w:rPr>
        <w:t xml:space="preserve"> </w:t>
      </w:r>
      <w:r w:rsidRPr="00DE58C4">
        <w:rPr>
          <w:rFonts w:ascii="Times New Roman" w:hAnsi="Times New Roman" w:cs="Times New Roman"/>
        </w:rPr>
        <w:t>«</w:t>
      </w:r>
      <w:r w:rsidRPr="00DE58C4">
        <w:rPr>
          <w:rFonts w:ascii="Times New Roman" w:hAnsi="Times New Roman" w:cs="Times New Roman"/>
          <w:b/>
        </w:rPr>
        <w:t>На лучшую первичную организацию Профсоюза</w:t>
      </w:r>
      <w:r w:rsidRPr="00DE58C4">
        <w:rPr>
          <w:rFonts w:ascii="Times New Roman" w:hAnsi="Times New Roman" w:cs="Times New Roman"/>
        </w:rPr>
        <w:t>»</w:t>
      </w:r>
    </w:p>
    <w:p w:rsidR="00F30BB5" w:rsidRPr="00DE58C4" w:rsidRDefault="00F30BB5" w:rsidP="00F30B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0BB5" w:rsidRPr="00DE58C4" w:rsidRDefault="00F30BB5" w:rsidP="00F30B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58C4">
        <w:rPr>
          <w:rFonts w:ascii="Times New Roman" w:hAnsi="Times New Roman" w:cs="Times New Roman"/>
        </w:rPr>
        <w:t>Смотр-конкурс «На лучшую первичную организацию Профсоюза»  проводится среди первичных организаций Профсоюза в соответствии с порядком и сроками его проведения, установленными данным Положением. Победители конкурса примут участие в областном  конкурсе «На лучшую первичную профсоюзную организацию</w:t>
      </w:r>
      <w:r w:rsidRPr="00DE58C4">
        <w:rPr>
          <w:rFonts w:ascii="Times New Roman" w:hAnsi="Times New Roman" w:cs="Times New Roman"/>
          <w:b/>
        </w:rPr>
        <w:t xml:space="preserve"> </w:t>
      </w:r>
      <w:r w:rsidRPr="00DE58C4">
        <w:rPr>
          <w:rFonts w:ascii="Times New Roman" w:hAnsi="Times New Roman" w:cs="Times New Roman"/>
        </w:rPr>
        <w:t>Союза «Воронежское областное объединение организаций профсоюзов», который будет проводиться  в рамках мероприятий, посвященных 70-летию образования Союза «Воронежское областное объединение организаций профсоюзов».</w:t>
      </w:r>
    </w:p>
    <w:p w:rsidR="00F30BB5" w:rsidRPr="00DE58C4" w:rsidRDefault="00F30BB5" w:rsidP="00F30B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E58C4">
        <w:rPr>
          <w:rFonts w:ascii="Times New Roman" w:hAnsi="Times New Roman" w:cs="Times New Roman"/>
          <w:b/>
        </w:rPr>
        <w:t>1. Общее положение, цели и задачи конкурса.</w:t>
      </w:r>
    </w:p>
    <w:p w:rsidR="00F30BB5" w:rsidRPr="00DE58C4" w:rsidRDefault="00F30BB5" w:rsidP="00F30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E58C4">
        <w:rPr>
          <w:rFonts w:ascii="Times New Roman" w:hAnsi="Times New Roman" w:cs="Times New Roman"/>
        </w:rPr>
        <w:t>1.1.  Настоящее Положение о проведении</w:t>
      </w:r>
      <w:r w:rsidRPr="00DE58C4">
        <w:rPr>
          <w:rFonts w:ascii="Times New Roman" w:hAnsi="Times New Roman" w:cs="Times New Roman"/>
          <w:b/>
          <w:i/>
        </w:rPr>
        <w:t xml:space="preserve"> </w:t>
      </w:r>
      <w:r w:rsidRPr="00DE58C4">
        <w:rPr>
          <w:rFonts w:ascii="Times New Roman" w:hAnsi="Times New Roman" w:cs="Times New Roman"/>
        </w:rPr>
        <w:t>смотра-конкурса «На лучшую первичную организацию Профсоюза» (далее – Конкурс) устанавливает цели и задачи, определяет основные требования и порядок проведения Конкурса.</w:t>
      </w:r>
    </w:p>
    <w:p w:rsidR="00F30BB5" w:rsidRPr="00DE58C4" w:rsidRDefault="00F30BB5" w:rsidP="00F30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E58C4">
        <w:rPr>
          <w:rFonts w:ascii="Times New Roman" w:hAnsi="Times New Roman" w:cs="Times New Roman"/>
          <w:bCs/>
        </w:rPr>
        <w:t xml:space="preserve">1.2.  </w:t>
      </w:r>
      <w:r w:rsidRPr="00DE58C4">
        <w:rPr>
          <w:rFonts w:ascii="Times New Roman" w:hAnsi="Times New Roman" w:cs="Times New Roman"/>
        </w:rPr>
        <w:t xml:space="preserve"> </w:t>
      </w:r>
      <w:r w:rsidRPr="00DE58C4">
        <w:rPr>
          <w:rFonts w:ascii="Times New Roman" w:hAnsi="Times New Roman" w:cs="Times New Roman"/>
          <w:bCs/>
        </w:rPr>
        <w:t>Конкурс проводится среди первичных организаций Профсоюза работающих,</w:t>
      </w:r>
      <w:r w:rsidRPr="00DE58C4">
        <w:rPr>
          <w:rFonts w:ascii="Times New Roman" w:hAnsi="Times New Roman" w:cs="Times New Roman"/>
        </w:rPr>
        <w:t xml:space="preserve"> студенческие профорганизации в смотре-конкурсе участие не принимают. </w:t>
      </w:r>
    </w:p>
    <w:p w:rsidR="00F30BB5" w:rsidRPr="00DE58C4" w:rsidRDefault="00F30BB5" w:rsidP="00F30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E58C4">
        <w:rPr>
          <w:rFonts w:ascii="Times New Roman" w:hAnsi="Times New Roman" w:cs="Times New Roman"/>
          <w:bCs/>
        </w:rPr>
        <w:t xml:space="preserve">1.3. </w:t>
      </w:r>
      <w:r w:rsidRPr="00DE58C4">
        <w:rPr>
          <w:rFonts w:ascii="Times New Roman" w:hAnsi="Times New Roman" w:cs="Times New Roman"/>
        </w:rPr>
        <w:t xml:space="preserve"> Конкурс проводится в целях:</w:t>
      </w:r>
    </w:p>
    <w:p w:rsidR="00F30BB5" w:rsidRPr="00DE58C4" w:rsidRDefault="00F30BB5" w:rsidP="00F30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E58C4">
        <w:rPr>
          <w:rFonts w:ascii="Times New Roman" w:hAnsi="Times New Roman" w:cs="Times New Roman"/>
        </w:rPr>
        <w:t>-активизации и распространения эффективного опыта работы первичных организаций Профсоюза по защите экономических, социально-трудовых прав и интересов членов Профсоюза;</w:t>
      </w:r>
    </w:p>
    <w:p w:rsidR="00F30BB5" w:rsidRPr="00DE58C4" w:rsidRDefault="00F30BB5" w:rsidP="00F30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E58C4">
        <w:rPr>
          <w:rFonts w:ascii="Times New Roman" w:hAnsi="Times New Roman" w:cs="Times New Roman"/>
        </w:rPr>
        <w:t xml:space="preserve">- привлечения внимания к всеобщей значимости защитных функций Профсоюза; </w:t>
      </w:r>
    </w:p>
    <w:p w:rsidR="00F30BB5" w:rsidRPr="00DE58C4" w:rsidRDefault="00F30BB5" w:rsidP="00F30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E58C4">
        <w:rPr>
          <w:rFonts w:ascii="Times New Roman" w:hAnsi="Times New Roman" w:cs="Times New Roman"/>
        </w:rPr>
        <w:t>- материального стимулирования комитетов первичных организаций Профсоюза и председателей первичных организаций Профсоюза.</w:t>
      </w:r>
    </w:p>
    <w:p w:rsidR="00F30BB5" w:rsidRPr="00DE58C4" w:rsidRDefault="00F30BB5" w:rsidP="00F30B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DE58C4">
        <w:rPr>
          <w:rFonts w:ascii="Times New Roman" w:hAnsi="Times New Roman" w:cs="Times New Roman"/>
          <w:b/>
        </w:rPr>
        <w:t>2. Порядок и сроки рассмотрения конкурсных работ.</w:t>
      </w:r>
    </w:p>
    <w:p w:rsidR="00F30BB5" w:rsidRPr="00DE58C4" w:rsidRDefault="00F30BB5" w:rsidP="00F30B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E58C4">
        <w:rPr>
          <w:rFonts w:ascii="Times New Roman" w:hAnsi="Times New Roman" w:cs="Times New Roman"/>
        </w:rPr>
        <w:t xml:space="preserve">2.1. Для организации рассмотрения и оценки конкурсных работ, президиум комитета областной организации Профсоюза утверждает  конкурсную комиссию. </w:t>
      </w:r>
    </w:p>
    <w:p w:rsidR="00F30BB5" w:rsidRPr="00DE58C4" w:rsidRDefault="00F30BB5" w:rsidP="00F30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DE58C4">
        <w:rPr>
          <w:rFonts w:ascii="Times New Roman" w:hAnsi="Times New Roman" w:cs="Times New Roman"/>
        </w:rPr>
        <w:t xml:space="preserve">Для участия в Конкурсе необходимо </w:t>
      </w:r>
      <w:r w:rsidRPr="00DE58C4">
        <w:rPr>
          <w:rFonts w:ascii="Times New Roman" w:hAnsi="Times New Roman" w:cs="Times New Roman"/>
          <w:b/>
        </w:rPr>
        <w:t>в срок до  01 августа</w:t>
      </w:r>
      <w:r w:rsidRPr="00DE58C4">
        <w:rPr>
          <w:rFonts w:ascii="Times New Roman" w:hAnsi="Times New Roman" w:cs="Times New Roman"/>
        </w:rPr>
        <w:t xml:space="preserve"> </w:t>
      </w:r>
      <w:r w:rsidRPr="00DE58C4">
        <w:rPr>
          <w:rFonts w:ascii="Times New Roman" w:hAnsi="Times New Roman" w:cs="Times New Roman"/>
          <w:b/>
        </w:rPr>
        <w:t>2018 года</w:t>
      </w:r>
      <w:r w:rsidRPr="00DE58C4">
        <w:rPr>
          <w:rFonts w:ascii="Times New Roman" w:hAnsi="Times New Roman" w:cs="Times New Roman"/>
        </w:rPr>
        <w:t xml:space="preserve"> представить в конкурсную комиссию областной организации Профсоюза справочные материалы, копии документов, полно и объективно отражающие деятельность первичной профорганизации по следующим позициям:  </w:t>
      </w:r>
    </w:p>
    <w:p w:rsidR="00F30BB5" w:rsidRPr="00DE58C4" w:rsidRDefault="00F30BB5" w:rsidP="00F30BB5">
      <w:pPr>
        <w:pStyle w:val="1"/>
        <w:numPr>
          <w:ilvl w:val="0"/>
          <w:numId w:val="13"/>
        </w:numPr>
        <w:shd w:val="clear" w:color="auto" w:fill="auto"/>
        <w:spacing w:line="240" w:lineRule="auto"/>
        <w:ind w:right="40"/>
        <w:contextualSpacing/>
        <w:jc w:val="both"/>
      </w:pPr>
      <w:r w:rsidRPr="00DE58C4">
        <w:t>результативность защитной деятельности профсоюзной организации: зарплата, занятость;</w:t>
      </w:r>
    </w:p>
    <w:p w:rsidR="00F30BB5" w:rsidRPr="00DE58C4" w:rsidRDefault="00F30BB5" w:rsidP="00F30BB5">
      <w:pPr>
        <w:pStyle w:val="1"/>
        <w:numPr>
          <w:ilvl w:val="0"/>
          <w:numId w:val="13"/>
        </w:numPr>
        <w:shd w:val="clear" w:color="auto" w:fill="auto"/>
        <w:spacing w:line="240" w:lineRule="auto"/>
        <w:ind w:right="40"/>
        <w:contextualSpacing/>
        <w:jc w:val="both"/>
      </w:pPr>
      <w:r w:rsidRPr="00DE58C4">
        <w:t>развитие социального партнёрства, работа по заключению и выполнению коллективного договора;</w:t>
      </w:r>
    </w:p>
    <w:p w:rsidR="00F30BB5" w:rsidRPr="00DE58C4" w:rsidRDefault="00F30BB5" w:rsidP="00F30BB5">
      <w:pPr>
        <w:pStyle w:val="1"/>
        <w:numPr>
          <w:ilvl w:val="0"/>
          <w:numId w:val="13"/>
        </w:numPr>
        <w:shd w:val="clear" w:color="auto" w:fill="auto"/>
        <w:spacing w:line="240" w:lineRule="auto"/>
        <w:ind w:right="40"/>
        <w:contextualSpacing/>
        <w:jc w:val="both"/>
      </w:pPr>
      <w:r w:rsidRPr="00DE58C4">
        <w:t>профсоюзный контроль за соблюдением   трудового законодательства, в том числе по охране труда;</w:t>
      </w:r>
    </w:p>
    <w:p w:rsidR="00F30BB5" w:rsidRPr="00DE58C4" w:rsidRDefault="00F30BB5" w:rsidP="00F30BB5">
      <w:pPr>
        <w:pStyle w:val="1"/>
        <w:numPr>
          <w:ilvl w:val="0"/>
          <w:numId w:val="13"/>
        </w:numPr>
        <w:shd w:val="clear" w:color="auto" w:fill="auto"/>
        <w:spacing w:line="240" w:lineRule="auto"/>
        <w:ind w:right="40"/>
        <w:contextualSpacing/>
        <w:jc w:val="both"/>
      </w:pPr>
      <w:r w:rsidRPr="00DE58C4">
        <w:t>укрепление организационного единства членов профсоюза: стабильность или рост численности профорганизации, выполнение плана работы профкома, проведение профсоюзных собраний, контроль  реализации намеченного, обучение профактива, организация делопроизводства профкома;</w:t>
      </w:r>
    </w:p>
    <w:p w:rsidR="00F30BB5" w:rsidRPr="00DE58C4" w:rsidRDefault="00F30BB5" w:rsidP="00F30BB5">
      <w:pPr>
        <w:pStyle w:val="1"/>
        <w:numPr>
          <w:ilvl w:val="0"/>
          <w:numId w:val="13"/>
        </w:numPr>
        <w:shd w:val="clear" w:color="auto" w:fill="auto"/>
        <w:spacing w:line="240" w:lineRule="auto"/>
        <w:ind w:right="40"/>
        <w:contextualSpacing/>
        <w:jc w:val="both"/>
      </w:pPr>
      <w:r w:rsidRPr="00DE58C4">
        <w:t>финансовое укрепление профорганизации, выполнение финансовых обязательств перед вышестоящими профсоюзными органами согласно Уставу и утвержденным нормативам; работа контрольно-ревизионной комиссии профорганизации,   наличие актов проверок исполнения профбюджета;</w:t>
      </w:r>
    </w:p>
    <w:p w:rsidR="00F30BB5" w:rsidRPr="00DE58C4" w:rsidRDefault="00F30BB5" w:rsidP="00F30BB5">
      <w:pPr>
        <w:pStyle w:val="1"/>
        <w:numPr>
          <w:ilvl w:val="0"/>
          <w:numId w:val="13"/>
        </w:numPr>
        <w:shd w:val="clear" w:color="auto" w:fill="auto"/>
        <w:spacing w:line="240" w:lineRule="auto"/>
        <w:ind w:right="40"/>
        <w:contextualSpacing/>
        <w:jc w:val="both"/>
      </w:pPr>
      <w:r w:rsidRPr="00DE58C4">
        <w:t>организация культурно-массовой, спортивно - оздоровительной работы;</w:t>
      </w:r>
    </w:p>
    <w:p w:rsidR="00F30BB5" w:rsidRPr="00DE58C4" w:rsidRDefault="00F30BB5" w:rsidP="00F30BB5">
      <w:pPr>
        <w:pStyle w:val="1"/>
        <w:numPr>
          <w:ilvl w:val="0"/>
          <w:numId w:val="13"/>
        </w:numPr>
        <w:shd w:val="clear" w:color="auto" w:fill="auto"/>
        <w:spacing w:line="240" w:lineRule="auto"/>
        <w:ind w:right="40"/>
        <w:contextualSpacing/>
        <w:jc w:val="both"/>
      </w:pPr>
      <w:r w:rsidRPr="00DE58C4">
        <w:t xml:space="preserve"> реализация молодежной политики профсоюзов: наличие молодежной структуры, плана ее работы и анализ его выполнения;</w:t>
      </w:r>
    </w:p>
    <w:p w:rsidR="00F30BB5" w:rsidRPr="00DE58C4" w:rsidRDefault="00F30BB5" w:rsidP="00F30BB5">
      <w:pPr>
        <w:pStyle w:val="1"/>
        <w:numPr>
          <w:ilvl w:val="0"/>
          <w:numId w:val="13"/>
        </w:numPr>
        <w:shd w:val="clear" w:color="auto" w:fill="auto"/>
        <w:spacing w:line="240" w:lineRule="auto"/>
        <w:ind w:right="40"/>
        <w:contextualSpacing/>
        <w:jc w:val="both"/>
      </w:pPr>
      <w:r w:rsidRPr="00DE58C4">
        <w:t>организация информационной работы: наличие профсоюзного стенда, уголка профсоюзной работы, подписка на профсоюзные издания, освещение профработы в СМИ, на сайтах и других интернет-ресурсах;</w:t>
      </w:r>
    </w:p>
    <w:p w:rsidR="00F30BB5" w:rsidRPr="00DE58C4" w:rsidRDefault="00F30BB5" w:rsidP="00F30BB5">
      <w:pPr>
        <w:pStyle w:val="1"/>
        <w:numPr>
          <w:ilvl w:val="0"/>
          <w:numId w:val="13"/>
        </w:numPr>
        <w:shd w:val="clear" w:color="auto" w:fill="auto"/>
        <w:spacing w:line="240" w:lineRule="auto"/>
        <w:ind w:right="40"/>
        <w:contextualSpacing/>
        <w:jc w:val="both"/>
      </w:pPr>
      <w:r w:rsidRPr="00DE58C4">
        <w:t>участие в мероприятиях, проводимых  вышестоящими профсоюзными структурами: конкурсы, коллективные акции и др.</w:t>
      </w:r>
    </w:p>
    <w:p w:rsidR="00F30BB5" w:rsidRPr="00DE58C4" w:rsidRDefault="00F30BB5" w:rsidP="00F30BB5">
      <w:pPr>
        <w:pStyle w:val="1"/>
        <w:shd w:val="clear" w:color="auto" w:fill="auto"/>
        <w:spacing w:line="240" w:lineRule="auto"/>
        <w:ind w:left="20" w:right="40" w:firstLine="708"/>
        <w:contextualSpacing/>
        <w:jc w:val="both"/>
      </w:pPr>
      <w:r w:rsidRPr="00DE58C4">
        <w:t xml:space="preserve">В качестве дополнительных материалов, освещающих деятельность профорганизации, могут прикладываться фотографии мероприятий и видеоролики. </w:t>
      </w:r>
    </w:p>
    <w:p w:rsidR="00F30BB5" w:rsidRPr="00DE58C4" w:rsidRDefault="00F30BB5" w:rsidP="00F30BB5">
      <w:pPr>
        <w:pStyle w:val="1"/>
        <w:shd w:val="clear" w:color="auto" w:fill="auto"/>
        <w:spacing w:line="240" w:lineRule="auto"/>
        <w:ind w:left="20" w:right="40" w:firstLine="708"/>
        <w:contextualSpacing/>
        <w:jc w:val="both"/>
      </w:pPr>
      <w:r w:rsidRPr="00DE58C4">
        <w:t>Материалы оформляются на бумажном носителе в отдельную папку (папки).</w:t>
      </w:r>
    </w:p>
    <w:p w:rsidR="00F30BB5" w:rsidRPr="00DE58C4" w:rsidRDefault="00F30BB5" w:rsidP="00F30BB5">
      <w:pPr>
        <w:pStyle w:val="1"/>
        <w:shd w:val="clear" w:color="auto" w:fill="auto"/>
        <w:tabs>
          <w:tab w:val="left" w:pos="981"/>
        </w:tabs>
        <w:spacing w:line="240" w:lineRule="auto"/>
        <w:ind w:right="40"/>
        <w:contextualSpacing/>
        <w:jc w:val="both"/>
      </w:pPr>
    </w:p>
    <w:p w:rsidR="00F30BB5" w:rsidRPr="00DE58C4" w:rsidRDefault="00F30BB5" w:rsidP="00F30BB5">
      <w:pPr>
        <w:pStyle w:val="1"/>
        <w:shd w:val="clear" w:color="auto" w:fill="auto"/>
        <w:tabs>
          <w:tab w:val="left" w:pos="981"/>
        </w:tabs>
        <w:spacing w:line="240" w:lineRule="auto"/>
        <w:ind w:right="40"/>
        <w:contextualSpacing/>
        <w:jc w:val="both"/>
        <w:rPr>
          <w:b/>
        </w:rPr>
      </w:pPr>
      <w:r w:rsidRPr="00DE58C4">
        <w:rPr>
          <w:b/>
        </w:rPr>
        <w:t>3. Порядок определения призеров Конкурса. Награждение победителей.</w:t>
      </w:r>
    </w:p>
    <w:p w:rsidR="00F30BB5" w:rsidRPr="00DE58C4" w:rsidRDefault="00F30BB5" w:rsidP="00F30BB5">
      <w:pPr>
        <w:pStyle w:val="1"/>
        <w:shd w:val="clear" w:color="auto" w:fill="auto"/>
        <w:tabs>
          <w:tab w:val="left" w:pos="981"/>
        </w:tabs>
        <w:spacing w:line="240" w:lineRule="auto"/>
        <w:ind w:right="40"/>
        <w:contextualSpacing/>
        <w:jc w:val="both"/>
      </w:pPr>
      <w:r w:rsidRPr="00DE58C4">
        <w:t xml:space="preserve">      3.1. Конкурсная комиссия оценивает материалы на основании таблицы показателей, учитываемых при подведении итогов смотра-конкурса (прилагается).</w:t>
      </w:r>
    </w:p>
    <w:p w:rsidR="00F30BB5" w:rsidRPr="00DE58C4" w:rsidRDefault="00F30BB5" w:rsidP="00F30BB5">
      <w:pPr>
        <w:pStyle w:val="1"/>
        <w:shd w:val="clear" w:color="auto" w:fill="auto"/>
        <w:tabs>
          <w:tab w:val="left" w:pos="981"/>
        </w:tabs>
        <w:spacing w:line="240" w:lineRule="auto"/>
        <w:ind w:right="40"/>
        <w:contextualSpacing/>
        <w:jc w:val="both"/>
      </w:pPr>
      <w:r w:rsidRPr="00DE58C4">
        <w:lastRenderedPageBreak/>
        <w:t xml:space="preserve">      3.2. Победителем смотра-конкурса считается профорганизация, набравшая наибольшее количество баллов. Результаты голосования и решение комиссии заносятся в протокол, который подписывает председатель и члены комиссии, для представления его на заседании Президиума областной организации Профсоюза для поощрения  победителей и участников.</w:t>
      </w:r>
    </w:p>
    <w:p w:rsidR="00F30BB5" w:rsidRPr="00DE58C4" w:rsidRDefault="00F30BB5" w:rsidP="00F30BB5">
      <w:pPr>
        <w:pStyle w:val="1"/>
        <w:shd w:val="clear" w:color="auto" w:fill="auto"/>
        <w:tabs>
          <w:tab w:val="left" w:pos="981"/>
        </w:tabs>
        <w:spacing w:line="240" w:lineRule="auto"/>
        <w:ind w:right="40"/>
        <w:contextualSpacing/>
        <w:jc w:val="both"/>
      </w:pPr>
      <w:r w:rsidRPr="00DE58C4">
        <w:t xml:space="preserve">      3.3. Две лучшие конкурсные работы будут направлены для участия в областном  конкурсе  Союза «Воронежское областное объединение организаций профсоюзов».</w:t>
      </w:r>
    </w:p>
    <w:p w:rsidR="00F30BB5" w:rsidRPr="00DE58C4" w:rsidRDefault="00F30BB5" w:rsidP="00F30BB5">
      <w:pPr>
        <w:pStyle w:val="1"/>
        <w:shd w:val="clear" w:color="auto" w:fill="auto"/>
        <w:tabs>
          <w:tab w:val="left" w:pos="981"/>
        </w:tabs>
        <w:spacing w:line="240" w:lineRule="auto"/>
        <w:ind w:right="40"/>
        <w:contextualSpacing/>
        <w:jc w:val="both"/>
      </w:pPr>
      <w:r w:rsidRPr="00DE58C4">
        <w:t xml:space="preserve">      3.4. Победители, занявшие </w:t>
      </w:r>
      <w:r w:rsidRPr="00DE58C4">
        <w:rPr>
          <w:lang w:val="en-US"/>
        </w:rPr>
        <w:t>I</w:t>
      </w:r>
      <w:r w:rsidRPr="00DE58C4">
        <w:t xml:space="preserve">, </w:t>
      </w:r>
      <w:r w:rsidRPr="00DE58C4">
        <w:rPr>
          <w:lang w:val="en-US"/>
        </w:rPr>
        <w:t>II</w:t>
      </w:r>
      <w:r w:rsidRPr="00DE58C4">
        <w:t xml:space="preserve">, </w:t>
      </w:r>
      <w:r w:rsidRPr="00DE58C4">
        <w:rPr>
          <w:lang w:val="en-US"/>
        </w:rPr>
        <w:t>III</w:t>
      </w:r>
      <w:r w:rsidRPr="00DE58C4">
        <w:t xml:space="preserve"> места, награждаются Почетными Дипломами Воронежской областной организации  и денежными премиями в размере:</w:t>
      </w:r>
    </w:p>
    <w:p w:rsidR="00F30BB5" w:rsidRPr="00DE58C4" w:rsidRDefault="00F30BB5" w:rsidP="00F30BB5">
      <w:pPr>
        <w:pStyle w:val="1"/>
        <w:shd w:val="clear" w:color="auto" w:fill="auto"/>
        <w:tabs>
          <w:tab w:val="left" w:pos="981"/>
        </w:tabs>
        <w:spacing w:line="240" w:lineRule="auto"/>
        <w:ind w:left="1440" w:right="40"/>
        <w:contextualSpacing/>
        <w:jc w:val="both"/>
      </w:pPr>
      <w:r w:rsidRPr="00DE58C4">
        <w:t xml:space="preserve">  </w:t>
      </w:r>
      <w:r w:rsidRPr="00DE58C4">
        <w:rPr>
          <w:lang w:val="en-US"/>
        </w:rPr>
        <w:t>I</w:t>
      </w:r>
      <w:r w:rsidRPr="00DE58C4">
        <w:t xml:space="preserve"> место   – 15 000 рублей</w:t>
      </w:r>
    </w:p>
    <w:p w:rsidR="00F30BB5" w:rsidRPr="00DE58C4" w:rsidRDefault="00F30BB5" w:rsidP="00F30BB5">
      <w:pPr>
        <w:pStyle w:val="1"/>
        <w:shd w:val="clear" w:color="auto" w:fill="auto"/>
        <w:tabs>
          <w:tab w:val="left" w:pos="981"/>
        </w:tabs>
        <w:spacing w:line="240" w:lineRule="auto"/>
        <w:ind w:left="1440" w:right="40"/>
        <w:contextualSpacing/>
        <w:jc w:val="both"/>
      </w:pPr>
      <w:r w:rsidRPr="00DE58C4">
        <w:t xml:space="preserve"> </w:t>
      </w:r>
      <w:r w:rsidRPr="00DE58C4">
        <w:rPr>
          <w:lang w:val="en-US"/>
        </w:rPr>
        <w:t>II</w:t>
      </w:r>
      <w:r w:rsidRPr="00DE58C4">
        <w:t xml:space="preserve"> место  – 10 000 рублей</w:t>
      </w:r>
    </w:p>
    <w:p w:rsidR="00F30BB5" w:rsidRPr="00DE58C4" w:rsidRDefault="00F30BB5" w:rsidP="00F30BB5">
      <w:pPr>
        <w:pStyle w:val="1"/>
        <w:shd w:val="clear" w:color="auto" w:fill="auto"/>
        <w:tabs>
          <w:tab w:val="left" w:pos="981"/>
        </w:tabs>
        <w:spacing w:line="240" w:lineRule="auto"/>
        <w:ind w:left="1440" w:right="40"/>
        <w:contextualSpacing/>
        <w:jc w:val="both"/>
      </w:pPr>
      <w:r w:rsidRPr="00DE58C4">
        <w:t xml:space="preserve"> </w:t>
      </w:r>
      <w:r w:rsidRPr="00DE58C4">
        <w:rPr>
          <w:lang w:val="en-US"/>
        </w:rPr>
        <w:t>III</w:t>
      </w:r>
      <w:r w:rsidRPr="00DE58C4">
        <w:t xml:space="preserve"> место – 7 000 рублей </w:t>
      </w:r>
    </w:p>
    <w:p w:rsidR="00F30BB5" w:rsidRPr="00DE58C4" w:rsidRDefault="00F30BB5" w:rsidP="00F30BB5">
      <w:pPr>
        <w:pStyle w:val="1"/>
        <w:shd w:val="clear" w:color="auto" w:fill="auto"/>
        <w:tabs>
          <w:tab w:val="left" w:pos="981"/>
        </w:tabs>
        <w:spacing w:line="240" w:lineRule="auto"/>
        <w:ind w:right="40"/>
        <w:contextualSpacing/>
        <w:jc w:val="both"/>
      </w:pPr>
      <w:r w:rsidRPr="00DE58C4">
        <w:t xml:space="preserve">      3.5.  По предложению  конкурсной комиссии, президиум комитета может принять решение отметить денежными премиями и Дипломами участников по отдельным направлениям профсоюзной деятельности, не занявших призовых мест.</w:t>
      </w:r>
    </w:p>
    <w:p w:rsidR="00F30BB5" w:rsidRPr="00DE58C4" w:rsidRDefault="00F30BB5" w:rsidP="00F30BB5">
      <w:pPr>
        <w:pStyle w:val="1"/>
        <w:shd w:val="clear" w:color="auto" w:fill="auto"/>
        <w:tabs>
          <w:tab w:val="left" w:pos="981"/>
        </w:tabs>
        <w:spacing w:line="240" w:lineRule="auto"/>
        <w:ind w:right="40"/>
        <w:contextualSpacing/>
        <w:jc w:val="both"/>
      </w:pPr>
      <w:r w:rsidRPr="00DE58C4">
        <w:t xml:space="preserve">      3.6. Победители награждаются в торжественной обстановке на Пленуме комитета областной организации Профсоюза.</w:t>
      </w:r>
    </w:p>
    <w:p w:rsidR="00F30BB5" w:rsidRPr="00DE58C4" w:rsidRDefault="00F30BB5" w:rsidP="00F30BB5">
      <w:pPr>
        <w:spacing w:after="0" w:line="240" w:lineRule="auto"/>
        <w:rPr>
          <w:rFonts w:ascii="Times New Roman" w:hAnsi="Times New Roman" w:cs="Times New Roman"/>
          <w:i/>
        </w:rPr>
      </w:pPr>
      <w:r w:rsidRPr="00DE58C4">
        <w:rPr>
          <w:rFonts w:ascii="Times New Roman" w:hAnsi="Times New Roman" w:cs="Times New Roman"/>
          <w:b/>
        </w:rPr>
        <w:t xml:space="preserve">   </w:t>
      </w:r>
      <w:r w:rsidRPr="00DE58C4">
        <w:rPr>
          <w:rFonts w:ascii="Times New Roman" w:hAnsi="Times New Roman" w:cs="Times New Roman"/>
          <w:i/>
        </w:rPr>
        <w:t xml:space="preserve">                                                            </w:t>
      </w:r>
      <w:r w:rsidRPr="00DE58C4">
        <w:rPr>
          <w:rFonts w:ascii="Times New Roman" w:hAnsi="Times New Roman" w:cs="Times New Roman"/>
          <w:b/>
        </w:rPr>
        <w:t xml:space="preserve">Таблица показателей, </w:t>
      </w:r>
    </w:p>
    <w:p w:rsidR="00F30BB5" w:rsidRPr="00DE58C4" w:rsidRDefault="00F30BB5" w:rsidP="00F30BB5">
      <w:pPr>
        <w:pStyle w:val="1"/>
        <w:shd w:val="clear" w:color="auto" w:fill="auto"/>
        <w:tabs>
          <w:tab w:val="left" w:pos="981"/>
        </w:tabs>
        <w:spacing w:line="240" w:lineRule="auto"/>
        <w:ind w:right="40"/>
        <w:contextualSpacing/>
        <w:jc w:val="center"/>
        <w:rPr>
          <w:b/>
        </w:rPr>
      </w:pPr>
      <w:r w:rsidRPr="00DE58C4">
        <w:rPr>
          <w:b/>
        </w:rPr>
        <w:t xml:space="preserve">учитываемых при подведении итогов смотра-конкурса </w:t>
      </w:r>
    </w:p>
    <w:p w:rsidR="00F30BB5" w:rsidRPr="00DE58C4" w:rsidRDefault="00F30BB5" w:rsidP="00F30BB5">
      <w:pPr>
        <w:pStyle w:val="1"/>
        <w:shd w:val="clear" w:color="auto" w:fill="auto"/>
        <w:tabs>
          <w:tab w:val="left" w:pos="981"/>
        </w:tabs>
        <w:spacing w:line="240" w:lineRule="auto"/>
        <w:ind w:right="40"/>
        <w:contextualSpacing/>
        <w:jc w:val="center"/>
        <w:rPr>
          <w:b/>
        </w:rPr>
      </w:pPr>
      <w:r w:rsidRPr="00DE58C4">
        <w:rPr>
          <w:b/>
        </w:rPr>
        <w:t>«На лучшую первичную организацию Профсоюза»</w:t>
      </w:r>
    </w:p>
    <w:p w:rsidR="00F30BB5" w:rsidRPr="00DE58C4" w:rsidRDefault="00F30BB5" w:rsidP="00F30BB5">
      <w:pPr>
        <w:pStyle w:val="1"/>
        <w:shd w:val="clear" w:color="auto" w:fill="auto"/>
        <w:spacing w:line="240" w:lineRule="auto"/>
        <w:ind w:left="40" w:right="40" w:firstLine="668"/>
        <w:contextualSpacing/>
        <w:jc w:val="left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08"/>
        <w:gridCol w:w="7664"/>
        <w:gridCol w:w="1098"/>
      </w:tblGrid>
      <w:tr w:rsidR="00F30BB5" w:rsidRPr="00DE58C4" w:rsidTr="009020C7">
        <w:tc>
          <w:tcPr>
            <w:tcW w:w="808" w:type="dxa"/>
          </w:tcPr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right="40"/>
              <w:contextualSpacing/>
              <w:jc w:val="center"/>
              <w:rPr>
                <w:b/>
                <w:sz w:val="22"/>
                <w:szCs w:val="22"/>
              </w:rPr>
            </w:pPr>
            <w:r w:rsidRPr="00DE58C4">
              <w:rPr>
                <w:b/>
                <w:sz w:val="22"/>
                <w:szCs w:val="22"/>
              </w:rPr>
              <w:t>№</w:t>
            </w:r>
          </w:p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right="40"/>
              <w:contextualSpacing/>
              <w:jc w:val="center"/>
              <w:rPr>
                <w:b/>
                <w:sz w:val="22"/>
                <w:szCs w:val="22"/>
              </w:rPr>
            </w:pPr>
            <w:r w:rsidRPr="00DE58C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7664" w:type="dxa"/>
          </w:tcPr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right="40"/>
              <w:contextualSpacing/>
              <w:jc w:val="center"/>
              <w:rPr>
                <w:b/>
                <w:sz w:val="22"/>
                <w:szCs w:val="22"/>
              </w:rPr>
            </w:pPr>
            <w:r w:rsidRPr="00DE58C4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098" w:type="dxa"/>
          </w:tcPr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right="40"/>
              <w:contextualSpacing/>
              <w:jc w:val="center"/>
              <w:rPr>
                <w:b/>
                <w:sz w:val="22"/>
                <w:szCs w:val="22"/>
              </w:rPr>
            </w:pPr>
            <w:r w:rsidRPr="00DE58C4">
              <w:rPr>
                <w:b/>
                <w:sz w:val="22"/>
                <w:szCs w:val="22"/>
              </w:rPr>
              <w:t>Оценка в баллах</w:t>
            </w:r>
          </w:p>
        </w:tc>
      </w:tr>
      <w:tr w:rsidR="00F30BB5" w:rsidRPr="00DE58C4" w:rsidTr="009020C7">
        <w:tc>
          <w:tcPr>
            <w:tcW w:w="808" w:type="dxa"/>
            <w:vMerge w:val="restart"/>
          </w:tcPr>
          <w:p w:rsidR="00F30BB5" w:rsidRPr="00DE58C4" w:rsidRDefault="00F30BB5" w:rsidP="00F30BB5">
            <w:pPr>
              <w:pStyle w:val="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664" w:type="dxa"/>
          </w:tcPr>
          <w:p w:rsidR="00F30BB5" w:rsidRPr="00DE58C4" w:rsidRDefault="00F30BB5" w:rsidP="00F30BB5">
            <w:pPr>
              <w:rPr>
                <w:b/>
                <w:sz w:val="22"/>
                <w:szCs w:val="22"/>
              </w:rPr>
            </w:pPr>
            <w:r w:rsidRPr="00DE58C4">
              <w:rPr>
                <w:b/>
                <w:sz w:val="22"/>
                <w:szCs w:val="22"/>
              </w:rPr>
              <w:t>Уровень охвата профсоюзным членством:</w:t>
            </w:r>
          </w:p>
          <w:p w:rsidR="00F30BB5" w:rsidRPr="00DE58C4" w:rsidRDefault="00F30BB5" w:rsidP="00F30BB5">
            <w:pPr>
              <w:ind w:left="72"/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- численность работающих</w:t>
            </w:r>
          </w:p>
        </w:tc>
        <w:tc>
          <w:tcPr>
            <w:tcW w:w="1098" w:type="dxa"/>
          </w:tcPr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F30BB5" w:rsidRPr="00DE58C4" w:rsidTr="009020C7">
        <w:tc>
          <w:tcPr>
            <w:tcW w:w="808" w:type="dxa"/>
            <w:vMerge/>
          </w:tcPr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left="720" w:right="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664" w:type="dxa"/>
          </w:tcPr>
          <w:p w:rsidR="00F30BB5" w:rsidRPr="00DE58C4" w:rsidRDefault="00F30BB5" w:rsidP="00F30BB5">
            <w:pPr>
              <w:tabs>
                <w:tab w:val="num" w:pos="252"/>
              </w:tabs>
              <w:ind w:left="252" w:hanging="180"/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 xml:space="preserve">          - число членов Профсоюза </w:t>
            </w:r>
          </w:p>
        </w:tc>
        <w:tc>
          <w:tcPr>
            <w:tcW w:w="1098" w:type="dxa"/>
          </w:tcPr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F30BB5" w:rsidRPr="00DE58C4" w:rsidTr="009020C7">
        <w:tc>
          <w:tcPr>
            <w:tcW w:w="808" w:type="dxa"/>
            <w:vMerge/>
          </w:tcPr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left="720" w:right="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664" w:type="dxa"/>
          </w:tcPr>
          <w:p w:rsidR="00F30BB5" w:rsidRPr="00DE58C4" w:rsidRDefault="00F30BB5" w:rsidP="00F30BB5">
            <w:pPr>
              <w:tabs>
                <w:tab w:val="num" w:pos="252"/>
              </w:tabs>
              <w:ind w:left="252" w:hanging="180"/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 xml:space="preserve">          - охват профчленством </w:t>
            </w:r>
          </w:p>
          <w:p w:rsidR="00F30BB5" w:rsidRPr="00DE58C4" w:rsidRDefault="00F30BB5" w:rsidP="00F30BB5">
            <w:pPr>
              <w:numPr>
                <w:ilvl w:val="3"/>
                <w:numId w:val="15"/>
              </w:numPr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100 %</w:t>
            </w:r>
          </w:p>
        </w:tc>
        <w:tc>
          <w:tcPr>
            <w:tcW w:w="1098" w:type="dxa"/>
          </w:tcPr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5</w:t>
            </w:r>
          </w:p>
        </w:tc>
      </w:tr>
      <w:tr w:rsidR="00F30BB5" w:rsidRPr="00DE58C4" w:rsidTr="009020C7">
        <w:tc>
          <w:tcPr>
            <w:tcW w:w="808" w:type="dxa"/>
            <w:vMerge/>
          </w:tcPr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left="720" w:right="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664" w:type="dxa"/>
          </w:tcPr>
          <w:p w:rsidR="00F30BB5" w:rsidRPr="00DE58C4" w:rsidRDefault="00F30BB5" w:rsidP="00F30BB5">
            <w:pPr>
              <w:numPr>
                <w:ilvl w:val="3"/>
                <w:numId w:val="15"/>
              </w:numPr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от 99,9 % до  90 %</w:t>
            </w:r>
          </w:p>
        </w:tc>
        <w:tc>
          <w:tcPr>
            <w:tcW w:w="1098" w:type="dxa"/>
          </w:tcPr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3</w:t>
            </w:r>
          </w:p>
        </w:tc>
      </w:tr>
      <w:tr w:rsidR="00F30BB5" w:rsidRPr="00DE58C4" w:rsidTr="009020C7">
        <w:tc>
          <w:tcPr>
            <w:tcW w:w="808" w:type="dxa"/>
            <w:vMerge/>
          </w:tcPr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left="720" w:right="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664" w:type="dxa"/>
          </w:tcPr>
          <w:p w:rsidR="00F30BB5" w:rsidRPr="00DE58C4" w:rsidRDefault="00F30BB5" w:rsidP="00F30BB5">
            <w:pPr>
              <w:numPr>
                <w:ilvl w:val="3"/>
                <w:numId w:val="15"/>
              </w:numPr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от 89,9 % до 78,9 %</w:t>
            </w:r>
          </w:p>
        </w:tc>
        <w:tc>
          <w:tcPr>
            <w:tcW w:w="1098" w:type="dxa"/>
          </w:tcPr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2</w:t>
            </w:r>
          </w:p>
        </w:tc>
      </w:tr>
      <w:tr w:rsidR="00F30BB5" w:rsidRPr="00DE58C4" w:rsidTr="009020C7">
        <w:tc>
          <w:tcPr>
            <w:tcW w:w="808" w:type="dxa"/>
            <w:vMerge w:val="restart"/>
          </w:tcPr>
          <w:p w:rsidR="00F30BB5" w:rsidRPr="00DE58C4" w:rsidRDefault="00F30BB5" w:rsidP="00F30BB5">
            <w:pPr>
              <w:pStyle w:val="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664" w:type="dxa"/>
          </w:tcPr>
          <w:p w:rsidR="00F30BB5" w:rsidRPr="00DE58C4" w:rsidRDefault="00F30BB5" w:rsidP="00F30BB5">
            <w:pPr>
              <w:ind w:left="72"/>
              <w:rPr>
                <w:b/>
                <w:sz w:val="22"/>
                <w:szCs w:val="22"/>
              </w:rPr>
            </w:pPr>
            <w:r w:rsidRPr="00DE58C4">
              <w:rPr>
                <w:b/>
                <w:sz w:val="22"/>
                <w:szCs w:val="22"/>
              </w:rPr>
              <w:t>Уровень охвата профсоюзным членством работающей молодежи в возрасте до 35 лет:</w:t>
            </w:r>
          </w:p>
          <w:p w:rsidR="00F30BB5" w:rsidRPr="00DE58C4" w:rsidRDefault="00F30BB5" w:rsidP="00F30BB5">
            <w:pPr>
              <w:ind w:left="72"/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- численность молодежи</w:t>
            </w:r>
          </w:p>
        </w:tc>
        <w:tc>
          <w:tcPr>
            <w:tcW w:w="1098" w:type="dxa"/>
          </w:tcPr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F30BB5" w:rsidRPr="00DE58C4" w:rsidTr="009020C7">
        <w:tc>
          <w:tcPr>
            <w:tcW w:w="808" w:type="dxa"/>
            <w:vMerge/>
          </w:tcPr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left="720" w:right="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664" w:type="dxa"/>
          </w:tcPr>
          <w:p w:rsidR="00F30BB5" w:rsidRPr="00DE58C4" w:rsidRDefault="00F30BB5" w:rsidP="00F30BB5">
            <w:pPr>
              <w:ind w:left="72"/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- число молодежи – членов Профсоюза</w:t>
            </w:r>
          </w:p>
        </w:tc>
        <w:tc>
          <w:tcPr>
            <w:tcW w:w="1098" w:type="dxa"/>
          </w:tcPr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F30BB5" w:rsidRPr="00DE58C4" w:rsidTr="009020C7">
        <w:tc>
          <w:tcPr>
            <w:tcW w:w="808" w:type="dxa"/>
            <w:vMerge/>
          </w:tcPr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left="720" w:right="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664" w:type="dxa"/>
          </w:tcPr>
          <w:p w:rsidR="00F30BB5" w:rsidRPr="00DE58C4" w:rsidRDefault="00F30BB5" w:rsidP="00F30BB5">
            <w:pPr>
              <w:tabs>
                <w:tab w:val="num" w:pos="252"/>
              </w:tabs>
              <w:ind w:left="252" w:hanging="180"/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 xml:space="preserve">          - охват профчленством </w:t>
            </w:r>
          </w:p>
          <w:p w:rsidR="00F30BB5" w:rsidRPr="00DE58C4" w:rsidRDefault="00F30BB5" w:rsidP="00F30BB5">
            <w:pPr>
              <w:numPr>
                <w:ilvl w:val="3"/>
                <w:numId w:val="15"/>
              </w:numPr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100 %</w:t>
            </w:r>
          </w:p>
        </w:tc>
        <w:tc>
          <w:tcPr>
            <w:tcW w:w="1098" w:type="dxa"/>
          </w:tcPr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5</w:t>
            </w:r>
          </w:p>
        </w:tc>
      </w:tr>
      <w:tr w:rsidR="00F30BB5" w:rsidRPr="00DE58C4" w:rsidTr="009020C7">
        <w:tc>
          <w:tcPr>
            <w:tcW w:w="808" w:type="dxa"/>
            <w:vMerge/>
          </w:tcPr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left="720" w:right="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664" w:type="dxa"/>
          </w:tcPr>
          <w:p w:rsidR="00F30BB5" w:rsidRPr="00DE58C4" w:rsidRDefault="00F30BB5" w:rsidP="00F30BB5">
            <w:pPr>
              <w:numPr>
                <w:ilvl w:val="3"/>
                <w:numId w:val="15"/>
              </w:numPr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от 99,9 % до  90 %</w:t>
            </w:r>
          </w:p>
        </w:tc>
        <w:tc>
          <w:tcPr>
            <w:tcW w:w="1098" w:type="dxa"/>
          </w:tcPr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3</w:t>
            </w:r>
          </w:p>
        </w:tc>
      </w:tr>
      <w:tr w:rsidR="00F30BB5" w:rsidRPr="00DE58C4" w:rsidTr="009020C7">
        <w:tc>
          <w:tcPr>
            <w:tcW w:w="808" w:type="dxa"/>
            <w:vMerge/>
          </w:tcPr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left="720" w:right="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664" w:type="dxa"/>
          </w:tcPr>
          <w:p w:rsidR="00F30BB5" w:rsidRPr="00DE58C4" w:rsidRDefault="00F30BB5" w:rsidP="00F30BB5">
            <w:pPr>
              <w:numPr>
                <w:ilvl w:val="3"/>
                <w:numId w:val="15"/>
              </w:numPr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от 89,9 % до 78,9 %</w:t>
            </w:r>
          </w:p>
        </w:tc>
        <w:tc>
          <w:tcPr>
            <w:tcW w:w="1098" w:type="dxa"/>
          </w:tcPr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2</w:t>
            </w:r>
          </w:p>
        </w:tc>
      </w:tr>
      <w:tr w:rsidR="00F30BB5" w:rsidRPr="00DE58C4" w:rsidTr="009020C7">
        <w:tc>
          <w:tcPr>
            <w:tcW w:w="808" w:type="dxa"/>
          </w:tcPr>
          <w:p w:rsidR="00F30BB5" w:rsidRPr="00DE58C4" w:rsidRDefault="00F30BB5" w:rsidP="00F30BB5">
            <w:pPr>
              <w:pStyle w:val="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664" w:type="dxa"/>
          </w:tcPr>
          <w:p w:rsidR="00F30BB5" w:rsidRPr="00DE58C4" w:rsidRDefault="00F30BB5" w:rsidP="00F30BB5">
            <w:pPr>
              <w:rPr>
                <w:b/>
                <w:sz w:val="22"/>
                <w:szCs w:val="22"/>
              </w:rPr>
            </w:pPr>
            <w:r w:rsidRPr="00DE58C4">
              <w:rPr>
                <w:b/>
                <w:sz w:val="22"/>
                <w:szCs w:val="22"/>
              </w:rPr>
              <w:t>Наличие коллективного договора:</w:t>
            </w:r>
            <w:r w:rsidRPr="00DE58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8" w:type="dxa"/>
          </w:tcPr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5</w:t>
            </w:r>
          </w:p>
        </w:tc>
      </w:tr>
      <w:tr w:rsidR="00F30BB5" w:rsidRPr="00DE58C4" w:rsidTr="009020C7">
        <w:trPr>
          <w:trHeight w:val="357"/>
        </w:trPr>
        <w:tc>
          <w:tcPr>
            <w:tcW w:w="808" w:type="dxa"/>
          </w:tcPr>
          <w:p w:rsidR="00F30BB5" w:rsidRPr="00DE58C4" w:rsidRDefault="00F30BB5" w:rsidP="00F30BB5">
            <w:pPr>
              <w:pStyle w:val="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664" w:type="dxa"/>
          </w:tcPr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b/>
                <w:sz w:val="22"/>
                <w:szCs w:val="22"/>
              </w:rPr>
            </w:pPr>
            <w:r w:rsidRPr="00DE58C4">
              <w:rPr>
                <w:b/>
                <w:sz w:val="22"/>
                <w:szCs w:val="22"/>
              </w:rPr>
              <w:t>Наличие в колдоговоре обязательств по росту заработной платы</w:t>
            </w:r>
            <w:r w:rsidRPr="00DE58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8" w:type="dxa"/>
          </w:tcPr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2</w:t>
            </w:r>
          </w:p>
        </w:tc>
      </w:tr>
      <w:tr w:rsidR="00F30BB5" w:rsidRPr="00DE58C4" w:rsidTr="009020C7">
        <w:trPr>
          <w:trHeight w:val="560"/>
        </w:trPr>
        <w:tc>
          <w:tcPr>
            <w:tcW w:w="808" w:type="dxa"/>
          </w:tcPr>
          <w:p w:rsidR="00F30BB5" w:rsidRPr="00DE58C4" w:rsidRDefault="00F30BB5" w:rsidP="00F30BB5">
            <w:pPr>
              <w:pStyle w:val="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664" w:type="dxa"/>
          </w:tcPr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b/>
                <w:sz w:val="22"/>
                <w:szCs w:val="22"/>
              </w:rPr>
            </w:pPr>
            <w:r w:rsidRPr="00DE58C4">
              <w:rPr>
                <w:b/>
                <w:sz w:val="22"/>
                <w:szCs w:val="22"/>
              </w:rPr>
              <w:t>Наличие в колдоговоре обязательств, превышающих уровень, установленный областным трехсторонним соглашением</w:t>
            </w:r>
          </w:p>
        </w:tc>
        <w:tc>
          <w:tcPr>
            <w:tcW w:w="1098" w:type="dxa"/>
          </w:tcPr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2</w:t>
            </w:r>
          </w:p>
        </w:tc>
      </w:tr>
      <w:tr w:rsidR="00F30BB5" w:rsidRPr="00DE58C4" w:rsidTr="009020C7">
        <w:tc>
          <w:tcPr>
            <w:tcW w:w="808" w:type="dxa"/>
          </w:tcPr>
          <w:p w:rsidR="00F30BB5" w:rsidRPr="00DE58C4" w:rsidRDefault="00F30BB5" w:rsidP="00F30BB5">
            <w:pPr>
              <w:pStyle w:val="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664" w:type="dxa"/>
          </w:tcPr>
          <w:p w:rsidR="00F30BB5" w:rsidRPr="00DE58C4" w:rsidRDefault="00F30BB5" w:rsidP="00F30BB5">
            <w:pPr>
              <w:shd w:val="clear" w:color="auto" w:fill="FFFFFF"/>
              <w:tabs>
                <w:tab w:val="left" w:pos="7747"/>
              </w:tabs>
              <w:rPr>
                <w:sz w:val="22"/>
                <w:szCs w:val="22"/>
              </w:rPr>
            </w:pPr>
            <w:r w:rsidRPr="00DE58C4">
              <w:rPr>
                <w:b/>
                <w:sz w:val="22"/>
                <w:szCs w:val="22"/>
              </w:rPr>
              <w:t>Наличие раздела «Работа с молодежью» (пунктов,</w:t>
            </w:r>
            <w:r w:rsidRPr="00DE58C4">
              <w:rPr>
                <w:sz w:val="22"/>
                <w:szCs w:val="22"/>
              </w:rPr>
              <w:t xml:space="preserve"> предусматривающих льготы и гарантии для молодежи) </w:t>
            </w:r>
          </w:p>
        </w:tc>
        <w:tc>
          <w:tcPr>
            <w:tcW w:w="1098" w:type="dxa"/>
          </w:tcPr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до 2</w:t>
            </w:r>
          </w:p>
        </w:tc>
      </w:tr>
      <w:tr w:rsidR="00F30BB5" w:rsidRPr="00DE58C4" w:rsidTr="009020C7">
        <w:tc>
          <w:tcPr>
            <w:tcW w:w="808" w:type="dxa"/>
          </w:tcPr>
          <w:p w:rsidR="00F30BB5" w:rsidRPr="00DE58C4" w:rsidRDefault="00F30BB5" w:rsidP="00F30BB5">
            <w:pPr>
              <w:pStyle w:val="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664" w:type="dxa"/>
          </w:tcPr>
          <w:p w:rsidR="00F30BB5" w:rsidRPr="00DE58C4" w:rsidRDefault="00F30BB5" w:rsidP="00F30BB5">
            <w:pPr>
              <w:rPr>
                <w:b/>
                <w:sz w:val="22"/>
                <w:szCs w:val="22"/>
              </w:rPr>
            </w:pPr>
            <w:r w:rsidRPr="00DE58C4">
              <w:rPr>
                <w:b/>
                <w:sz w:val="22"/>
                <w:szCs w:val="22"/>
              </w:rPr>
              <w:t>Сведения о наличии задолженности по заработной плате и перечислению членских профсоюзных взносов от работодателя в течение  12 месяцев 2017 года:</w:t>
            </w:r>
          </w:p>
          <w:p w:rsidR="00F30BB5" w:rsidRPr="00DE58C4" w:rsidRDefault="00F30BB5" w:rsidP="00F30BB5">
            <w:pPr>
              <w:rPr>
                <w:b/>
                <w:i/>
                <w:sz w:val="22"/>
                <w:szCs w:val="22"/>
              </w:rPr>
            </w:pPr>
            <w:r w:rsidRPr="00DE58C4">
              <w:rPr>
                <w:b/>
                <w:i/>
                <w:sz w:val="22"/>
                <w:szCs w:val="22"/>
              </w:rPr>
              <w:t xml:space="preserve">Заработная плата: - </w:t>
            </w:r>
            <w:r w:rsidRPr="00DE58C4">
              <w:rPr>
                <w:sz w:val="22"/>
                <w:szCs w:val="22"/>
              </w:rPr>
              <w:t>нет задолженности</w:t>
            </w:r>
          </w:p>
          <w:p w:rsidR="00F30BB5" w:rsidRPr="00DE58C4" w:rsidRDefault="00F30BB5" w:rsidP="00F30BB5">
            <w:pPr>
              <w:rPr>
                <w:b/>
                <w:i/>
                <w:sz w:val="22"/>
                <w:szCs w:val="22"/>
              </w:rPr>
            </w:pPr>
            <w:r w:rsidRPr="00DE58C4">
              <w:rPr>
                <w:b/>
                <w:i/>
                <w:sz w:val="22"/>
                <w:szCs w:val="22"/>
              </w:rPr>
              <w:t xml:space="preserve">Профсоюзные взносы: </w:t>
            </w:r>
            <w:r w:rsidRPr="00DE58C4">
              <w:rPr>
                <w:sz w:val="22"/>
                <w:szCs w:val="22"/>
              </w:rPr>
              <w:t>- нет задолженности</w:t>
            </w:r>
          </w:p>
        </w:tc>
        <w:tc>
          <w:tcPr>
            <w:tcW w:w="1098" w:type="dxa"/>
          </w:tcPr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2</w:t>
            </w:r>
          </w:p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2</w:t>
            </w:r>
          </w:p>
        </w:tc>
      </w:tr>
      <w:tr w:rsidR="00F30BB5" w:rsidRPr="00DE58C4" w:rsidTr="009020C7">
        <w:trPr>
          <w:trHeight w:val="311"/>
        </w:trPr>
        <w:tc>
          <w:tcPr>
            <w:tcW w:w="808" w:type="dxa"/>
          </w:tcPr>
          <w:p w:rsidR="00F30BB5" w:rsidRPr="00DE58C4" w:rsidRDefault="00F30BB5" w:rsidP="00F30BB5">
            <w:pPr>
              <w:pStyle w:val="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664" w:type="dxa"/>
          </w:tcPr>
          <w:p w:rsidR="00F30BB5" w:rsidRPr="00DE58C4" w:rsidRDefault="00F30BB5" w:rsidP="009020C7">
            <w:pPr>
              <w:shd w:val="clear" w:color="auto" w:fill="FFFFFF"/>
              <w:tabs>
                <w:tab w:val="left" w:pos="7747"/>
              </w:tabs>
              <w:rPr>
                <w:b/>
                <w:sz w:val="22"/>
                <w:szCs w:val="22"/>
              </w:rPr>
            </w:pPr>
            <w:r w:rsidRPr="00DE58C4">
              <w:rPr>
                <w:b/>
                <w:sz w:val="22"/>
                <w:szCs w:val="22"/>
              </w:rPr>
              <w:t>Оказание правовой помощи членам Профсоюза</w:t>
            </w:r>
          </w:p>
        </w:tc>
        <w:tc>
          <w:tcPr>
            <w:tcW w:w="1098" w:type="dxa"/>
          </w:tcPr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до 3</w:t>
            </w:r>
          </w:p>
        </w:tc>
      </w:tr>
      <w:tr w:rsidR="00F30BB5" w:rsidRPr="00DE58C4" w:rsidTr="009020C7">
        <w:tc>
          <w:tcPr>
            <w:tcW w:w="808" w:type="dxa"/>
            <w:vMerge w:val="restart"/>
          </w:tcPr>
          <w:p w:rsidR="00F30BB5" w:rsidRPr="00DE58C4" w:rsidRDefault="00F30BB5" w:rsidP="00F30BB5">
            <w:pPr>
              <w:pStyle w:val="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664" w:type="dxa"/>
          </w:tcPr>
          <w:p w:rsidR="00F30BB5" w:rsidRPr="00DE58C4" w:rsidRDefault="00F30BB5" w:rsidP="00F30BB5">
            <w:pPr>
              <w:shd w:val="clear" w:color="auto" w:fill="FFFFFF"/>
              <w:tabs>
                <w:tab w:val="left" w:pos="7747"/>
              </w:tabs>
              <w:rPr>
                <w:b/>
                <w:sz w:val="22"/>
                <w:szCs w:val="22"/>
              </w:rPr>
            </w:pPr>
            <w:r w:rsidRPr="00DE58C4">
              <w:rPr>
                <w:b/>
                <w:sz w:val="22"/>
                <w:szCs w:val="22"/>
              </w:rPr>
              <w:t>Работа общественных уполномоченных по охране труда:</w:t>
            </w:r>
          </w:p>
        </w:tc>
        <w:tc>
          <w:tcPr>
            <w:tcW w:w="1098" w:type="dxa"/>
          </w:tcPr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F30BB5" w:rsidRPr="00DE58C4" w:rsidTr="009020C7">
        <w:tc>
          <w:tcPr>
            <w:tcW w:w="808" w:type="dxa"/>
            <w:vMerge/>
          </w:tcPr>
          <w:p w:rsidR="00F30BB5" w:rsidRPr="00DE58C4" w:rsidRDefault="00F30BB5" w:rsidP="00F30BB5">
            <w:pPr>
              <w:pStyle w:val="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664" w:type="dxa"/>
          </w:tcPr>
          <w:p w:rsidR="00F30BB5" w:rsidRDefault="00F30BB5" w:rsidP="00F30BB5">
            <w:pPr>
              <w:shd w:val="clear" w:color="auto" w:fill="FFFFFF"/>
              <w:tabs>
                <w:tab w:val="left" w:pos="7747"/>
              </w:tabs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 xml:space="preserve">- наличие уголков общественного уполномоченного с размещением </w:t>
            </w:r>
          </w:p>
          <w:p w:rsidR="00F30BB5" w:rsidRPr="00DE58C4" w:rsidRDefault="00F30BB5" w:rsidP="009020C7">
            <w:pPr>
              <w:shd w:val="clear" w:color="auto" w:fill="FFFFFF"/>
              <w:tabs>
                <w:tab w:val="left" w:pos="7747"/>
              </w:tabs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 xml:space="preserve">информации о его деятельности </w:t>
            </w:r>
          </w:p>
        </w:tc>
        <w:tc>
          <w:tcPr>
            <w:tcW w:w="1098" w:type="dxa"/>
          </w:tcPr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1</w:t>
            </w:r>
          </w:p>
        </w:tc>
      </w:tr>
      <w:tr w:rsidR="00F30BB5" w:rsidRPr="00DE58C4" w:rsidTr="009020C7">
        <w:trPr>
          <w:trHeight w:val="639"/>
        </w:trPr>
        <w:tc>
          <w:tcPr>
            <w:tcW w:w="808" w:type="dxa"/>
            <w:vMerge/>
          </w:tcPr>
          <w:p w:rsidR="00F30BB5" w:rsidRPr="00DE58C4" w:rsidRDefault="00F30BB5" w:rsidP="00F30BB5">
            <w:pPr>
              <w:pStyle w:val="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664" w:type="dxa"/>
          </w:tcPr>
          <w:p w:rsidR="00F30BB5" w:rsidRPr="00DE58C4" w:rsidRDefault="00F30BB5" w:rsidP="00F30BB5">
            <w:pPr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- обеспечение спецодеждой и средствами индивидуальной защиты</w:t>
            </w:r>
          </w:p>
          <w:p w:rsidR="00F30BB5" w:rsidRPr="00DE58C4" w:rsidRDefault="00F30BB5" w:rsidP="00F30BB5">
            <w:pPr>
              <w:numPr>
                <w:ilvl w:val="3"/>
                <w:numId w:val="15"/>
              </w:numPr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100 %</w:t>
            </w:r>
          </w:p>
        </w:tc>
        <w:tc>
          <w:tcPr>
            <w:tcW w:w="1098" w:type="dxa"/>
          </w:tcPr>
          <w:p w:rsidR="00F30BB5" w:rsidRPr="00DE58C4" w:rsidRDefault="00F30BB5" w:rsidP="00F30BB5">
            <w:pPr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4</w:t>
            </w:r>
          </w:p>
        </w:tc>
      </w:tr>
      <w:tr w:rsidR="00F30BB5" w:rsidRPr="00DE58C4" w:rsidTr="009020C7">
        <w:tc>
          <w:tcPr>
            <w:tcW w:w="808" w:type="dxa"/>
            <w:vMerge/>
          </w:tcPr>
          <w:p w:rsidR="00F30BB5" w:rsidRPr="00DE58C4" w:rsidRDefault="00F30BB5" w:rsidP="00F30BB5">
            <w:pPr>
              <w:pStyle w:val="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664" w:type="dxa"/>
          </w:tcPr>
          <w:p w:rsidR="00F30BB5" w:rsidRPr="00DE58C4" w:rsidRDefault="00F30BB5" w:rsidP="00F30BB5">
            <w:pPr>
              <w:numPr>
                <w:ilvl w:val="3"/>
                <w:numId w:val="15"/>
              </w:numPr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от 99,9 % до 95 %</w:t>
            </w:r>
          </w:p>
        </w:tc>
        <w:tc>
          <w:tcPr>
            <w:tcW w:w="1098" w:type="dxa"/>
          </w:tcPr>
          <w:p w:rsidR="00F30BB5" w:rsidRPr="00DE58C4" w:rsidRDefault="00F30BB5" w:rsidP="00F30BB5">
            <w:pPr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3</w:t>
            </w:r>
          </w:p>
        </w:tc>
      </w:tr>
      <w:tr w:rsidR="00F30BB5" w:rsidRPr="00DE58C4" w:rsidTr="009020C7">
        <w:tc>
          <w:tcPr>
            <w:tcW w:w="808" w:type="dxa"/>
            <w:vMerge/>
          </w:tcPr>
          <w:p w:rsidR="00F30BB5" w:rsidRPr="00DE58C4" w:rsidRDefault="00F30BB5" w:rsidP="00F30BB5">
            <w:pPr>
              <w:pStyle w:val="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664" w:type="dxa"/>
          </w:tcPr>
          <w:p w:rsidR="00F30BB5" w:rsidRPr="00DE58C4" w:rsidRDefault="00F30BB5" w:rsidP="00F30BB5">
            <w:pPr>
              <w:numPr>
                <w:ilvl w:val="3"/>
                <w:numId w:val="15"/>
              </w:numPr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от 90 % до 94,9 %</w:t>
            </w:r>
          </w:p>
        </w:tc>
        <w:tc>
          <w:tcPr>
            <w:tcW w:w="1098" w:type="dxa"/>
          </w:tcPr>
          <w:p w:rsidR="00F30BB5" w:rsidRPr="00DE58C4" w:rsidRDefault="00F30BB5" w:rsidP="00F30BB5">
            <w:pPr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2</w:t>
            </w:r>
          </w:p>
        </w:tc>
      </w:tr>
      <w:tr w:rsidR="00F30BB5" w:rsidRPr="00DE58C4" w:rsidTr="009020C7">
        <w:tc>
          <w:tcPr>
            <w:tcW w:w="808" w:type="dxa"/>
            <w:vMerge/>
          </w:tcPr>
          <w:p w:rsidR="00F30BB5" w:rsidRPr="00DE58C4" w:rsidRDefault="00F30BB5" w:rsidP="00F30BB5">
            <w:pPr>
              <w:pStyle w:val="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664" w:type="dxa"/>
          </w:tcPr>
          <w:p w:rsidR="00F30BB5" w:rsidRPr="00DE58C4" w:rsidRDefault="00F30BB5" w:rsidP="00F30BB5">
            <w:pPr>
              <w:numPr>
                <w:ilvl w:val="3"/>
                <w:numId w:val="15"/>
              </w:numPr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менее 90%</w:t>
            </w:r>
          </w:p>
        </w:tc>
        <w:tc>
          <w:tcPr>
            <w:tcW w:w="1098" w:type="dxa"/>
          </w:tcPr>
          <w:p w:rsidR="00F30BB5" w:rsidRPr="00DE58C4" w:rsidRDefault="00F30BB5" w:rsidP="00F30BB5">
            <w:pPr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0</w:t>
            </w:r>
          </w:p>
        </w:tc>
      </w:tr>
      <w:tr w:rsidR="00F30BB5" w:rsidRPr="00DE58C4" w:rsidTr="009020C7">
        <w:tc>
          <w:tcPr>
            <w:tcW w:w="808" w:type="dxa"/>
            <w:vMerge/>
          </w:tcPr>
          <w:p w:rsidR="00F30BB5" w:rsidRPr="00DE58C4" w:rsidRDefault="00F30BB5" w:rsidP="00F30BB5">
            <w:pPr>
              <w:pStyle w:val="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664" w:type="dxa"/>
          </w:tcPr>
          <w:p w:rsidR="00F30BB5" w:rsidRPr="00DE58C4" w:rsidRDefault="00F30BB5" w:rsidP="00F30BB5">
            <w:pPr>
              <w:shd w:val="clear" w:color="auto" w:fill="FFFFFF"/>
              <w:tabs>
                <w:tab w:val="left" w:pos="7747"/>
              </w:tabs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- наличие запротоколированных отчетов уполномоченных по охране труда на заседаниях выборных органов профорганизации</w:t>
            </w:r>
            <w:r w:rsidRPr="00DE58C4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1098" w:type="dxa"/>
          </w:tcPr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2</w:t>
            </w:r>
          </w:p>
        </w:tc>
      </w:tr>
      <w:tr w:rsidR="00F30BB5" w:rsidRPr="00DE58C4" w:rsidTr="009020C7">
        <w:tc>
          <w:tcPr>
            <w:tcW w:w="808" w:type="dxa"/>
            <w:vMerge/>
          </w:tcPr>
          <w:p w:rsidR="00F30BB5" w:rsidRPr="00DE58C4" w:rsidRDefault="00F30BB5" w:rsidP="00F30BB5">
            <w:pPr>
              <w:pStyle w:val="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664" w:type="dxa"/>
          </w:tcPr>
          <w:p w:rsidR="00F30BB5" w:rsidRPr="00DE58C4" w:rsidRDefault="00F30BB5" w:rsidP="00F30BB5">
            <w:pPr>
              <w:shd w:val="clear" w:color="auto" w:fill="FFFFFF"/>
              <w:tabs>
                <w:tab w:val="left" w:pos="7747"/>
              </w:tabs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- наличие в коллдоговоре в разделе «Охрана труда» гарантий и компенсаций работникам сверх установленных действующим законодательством</w:t>
            </w:r>
          </w:p>
        </w:tc>
        <w:tc>
          <w:tcPr>
            <w:tcW w:w="1098" w:type="dxa"/>
          </w:tcPr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2</w:t>
            </w:r>
          </w:p>
        </w:tc>
      </w:tr>
      <w:tr w:rsidR="00F30BB5" w:rsidRPr="00DE58C4" w:rsidTr="009020C7">
        <w:tc>
          <w:tcPr>
            <w:tcW w:w="808" w:type="dxa"/>
            <w:vMerge w:val="restart"/>
          </w:tcPr>
          <w:p w:rsidR="00F30BB5" w:rsidRPr="00DE58C4" w:rsidRDefault="00F30BB5" w:rsidP="00F30BB5">
            <w:pPr>
              <w:pStyle w:val="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664" w:type="dxa"/>
          </w:tcPr>
          <w:p w:rsidR="00F30BB5" w:rsidRPr="00DE58C4" w:rsidRDefault="00F30BB5" w:rsidP="00F30BB5">
            <w:pPr>
              <w:ind w:left="72"/>
              <w:jc w:val="both"/>
              <w:rPr>
                <w:b/>
                <w:sz w:val="22"/>
                <w:szCs w:val="22"/>
              </w:rPr>
            </w:pPr>
            <w:r w:rsidRPr="00DE58C4">
              <w:rPr>
                <w:b/>
                <w:sz w:val="22"/>
                <w:szCs w:val="22"/>
              </w:rPr>
              <w:t xml:space="preserve">Состояние делопроизводства, финансовая и исполнительская дисциплина: </w:t>
            </w:r>
          </w:p>
        </w:tc>
        <w:tc>
          <w:tcPr>
            <w:tcW w:w="1098" w:type="dxa"/>
          </w:tcPr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F30BB5" w:rsidRPr="00DE58C4" w:rsidTr="009020C7">
        <w:tc>
          <w:tcPr>
            <w:tcW w:w="808" w:type="dxa"/>
            <w:vMerge/>
          </w:tcPr>
          <w:p w:rsidR="00F30BB5" w:rsidRPr="00DE58C4" w:rsidRDefault="00F30BB5" w:rsidP="00F30BB5">
            <w:pPr>
              <w:pStyle w:val="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664" w:type="dxa"/>
          </w:tcPr>
          <w:p w:rsidR="00F30BB5" w:rsidRPr="00DE58C4" w:rsidRDefault="00F30BB5" w:rsidP="00F30BB5">
            <w:pPr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 xml:space="preserve">- наличие заявлений и учетных карточек членов Профсоюза </w:t>
            </w:r>
          </w:p>
        </w:tc>
        <w:tc>
          <w:tcPr>
            <w:tcW w:w="1098" w:type="dxa"/>
          </w:tcPr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1</w:t>
            </w:r>
          </w:p>
        </w:tc>
      </w:tr>
      <w:tr w:rsidR="00F30BB5" w:rsidRPr="00DE58C4" w:rsidTr="009020C7">
        <w:tc>
          <w:tcPr>
            <w:tcW w:w="808" w:type="dxa"/>
            <w:vMerge/>
          </w:tcPr>
          <w:p w:rsidR="00F30BB5" w:rsidRPr="00DE58C4" w:rsidRDefault="00F30BB5" w:rsidP="00F30BB5">
            <w:pPr>
              <w:pStyle w:val="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664" w:type="dxa"/>
          </w:tcPr>
          <w:p w:rsidR="00F30BB5" w:rsidRPr="00DE58C4" w:rsidRDefault="00F30BB5" w:rsidP="00F30BB5">
            <w:pPr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 xml:space="preserve">- наличие планов работы  </w:t>
            </w:r>
          </w:p>
        </w:tc>
        <w:tc>
          <w:tcPr>
            <w:tcW w:w="1098" w:type="dxa"/>
          </w:tcPr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1</w:t>
            </w:r>
          </w:p>
        </w:tc>
      </w:tr>
      <w:tr w:rsidR="00F30BB5" w:rsidRPr="00DE58C4" w:rsidTr="009020C7">
        <w:tc>
          <w:tcPr>
            <w:tcW w:w="808" w:type="dxa"/>
            <w:vMerge/>
          </w:tcPr>
          <w:p w:rsidR="00F30BB5" w:rsidRPr="00DE58C4" w:rsidRDefault="00F30BB5" w:rsidP="00F30BB5">
            <w:pPr>
              <w:pStyle w:val="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664" w:type="dxa"/>
          </w:tcPr>
          <w:p w:rsidR="00F30BB5" w:rsidRPr="00DE58C4" w:rsidRDefault="00F30BB5" w:rsidP="00F30BB5">
            <w:pPr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 xml:space="preserve">- наличие сметы профбюджета </w:t>
            </w:r>
          </w:p>
        </w:tc>
        <w:tc>
          <w:tcPr>
            <w:tcW w:w="1098" w:type="dxa"/>
          </w:tcPr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1</w:t>
            </w:r>
          </w:p>
        </w:tc>
      </w:tr>
      <w:tr w:rsidR="00F30BB5" w:rsidRPr="00DE58C4" w:rsidTr="009020C7">
        <w:tc>
          <w:tcPr>
            <w:tcW w:w="808" w:type="dxa"/>
            <w:vMerge/>
          </w:tcPr>
          <w:p w:rsidR="00F30BB5" w:rsidRPr="00DE58C4" w:rsidRDefault="00F30BB5" w:rsidP="00F30BB5">
            <w:pPr>
              <w:pStyle w:val="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664" w:type="dxa"/>
          </w:tcPr>
          <w:p w:rsidR="00F30BB5" w:rsidRPr="00DE58C4" w:rsidRDefault="00F30BB5" w:rsidP="00F30BB5">
            <w:pPr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 xml:space="preserve">- наличие актов проверки ревизионной комиссии </w:t>
            </w:r>
          </w:p>
        </w:tc>
        <w:tc>
          <w:tcPr>
            <w:tcW w:w="1098" w:type="dxa"/>
          </w:tcPr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1</w:t>
            </w:r>
          </w:p>
        </w:tc>
      </w:tr>
      <w:tr w:rsidR="00F30BB5" w:rsidRPr="00DE58C4" w:rsidTr="009020C7">
        <w:tc>
          <w:tcPr>
            <w:tcW w:w="808" w:type="dxa"/>
            <w:vMerge/>
          </w:tcPr>
          <w:p w:rsidR="00F30BB5" w:rsidRPr="00DE58C4" w:rsidRDefault="00F30BB5" w:rsidP="00F30BB5">
            <w:pPr>
              <w:pStyle w:val="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664" w:type="dxa"/>
          </w:tcPr>
          <w:p w:rsidR="00F30BB5" w:rsidRPr="00DE58C4" w:rsidRDefault="00F30BB5" w:rsidP="00F30BB5">
            <w:pPr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 xml:space="preserve">- наличие постоянной совместной комиссии  по контролю за выполнением коллективного договора </w:t>
            </w:r>
          </w:p>
        </w:tc>
        <w:tc>
          <w:tcPr>
            <w:tcW w:w="1098" w:type="dxa"/>
          </w:tcPr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1</w:t>
            </w:r>
          </w:p>
        </w:tc>
      </w:tr>
      <w:tr w:rsidR="00F30BB5" w:rsidRPr="00DE58C4" w:rsidTr="009020C7">
        <w:tc>
          <w:tcPr>
            <w:tcW w:w="808" w:type="dxa"/>
            <w:vMerge/>
          </w:tcPr>
          <w:p w:rsidR="00F30BB5" w:rsidRPr="00DE58C4" w:rsidRDefault="00F30BB5" w:rsidP="00F30BB5">
            <w:pPr>
              <w:pStyle w:val="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664" w:type="dxa"/>
          </w:tcPr>
          <w:p w:rsidR="00F30BB5" w:rsidRPr="00DE58C4" w:rsidRDefault="00F30BB5" w:rsidP="00F30BB5">
            <w:pPr>
              <w:shd w:val="clear" w:color="auto" w:fill="FFFFFF"/>
              <w:tabs>
                <w:tab w:val="left" w:pos="7747"/>
              </w:tabs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 xml:space="preserve">- наличие протоколов профсоюзных собраний (конференций), заседаний профкомов </w:t>
            </w:r>
          </w:p>
        </w:tc>
        <w:tc>
          <w:tcPr>
            <w:tcW w:w="1098" w:type="dxa"/>
          </w:tcPr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2</w:t>
            </w:r>
          </w:p>
        </w:tc>
      </w:tr>
      <w:tr w:rsidR="00F30BB5" w:rsidRPr="00DE58C4" w:rsidTr="009020C7">
        <w:tc>
          <w:tcPr>
            <w:tcW w:w="808" w:type="dxa"/>
            <w:vMerge/>
          </w:tcPr>
          <w:p w:rsidR="00F30BB5" w:rsidRPr="00DE58C4" w:rsidRDefault="00F30BB5" w:rsidP="00F30BB5">
            <w:pPr>
              <w:pStyle w:val="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664" w:type="dxa"/>
          </w:tcPr>
          <w:p w:rsidR="00F30BB5" w:rsidRPr="00DE58C4" w:rsidRDefault="00F30BB5" w:rsidP="00F30BB5">
            <w:pPr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- финансовая дисциплина и своевременность перечисления профсоюзных взносов в вышестоящие организации</w:t>
            </w:r>
          </w:p>
          <w:p w:rsidR="00F30BB5" w:rsidRPr="00DE58C4" w:rsidRDefault="00F30BB5" w:rsidP="00F30BB5">
            <w:pPr>
              <w:numPr>
                <w:ilvl w:val="0"/>
                <w:numId w:val="16"/>
              </w:numPr>
              <w:tabs>
                <w:tab w:val="clear" w:pos="720"/>
                <w:tab w:val="num" w:pos="2952"/>
              </w:tabs>
              <w:ind w:left="2952"/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своевременно и в полном объеме</w:t>
            </w:r>
          </w:p>
        </w:tc>
        <w:tc>
          <w:tcPr>
            <w:tcW w:w="1098" w:type="dxa"/>
          </w:tcPr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5</w:t>
            </w:r>
          </w:p>
        </w:tc>
      </w:tr>
      <w:tr w:rsidR="00F30BB5" w:rsidRPr="00DE58C4" w:rsidTr="009020C7">
        <w:tc>
          <w:tcPr>
            <w:tcW w:w="808" w:type="dxa"/>
            <w:vMerge/>
          </w:tcPr>
          <w:p w:rsidR="00F30BB5" w:rsidRPr="00DE58C4" w:rsidRDefault="00F30BB5" w:rsidP="00F30BB5">
            <w:pPr>
              <w:pStyle w:val="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664" w:type="dxa"/>
          </w:tcPr>
          <w:p w:rsidR="00F30BB5" w:rsidRPr="00DE58C4" w:rsidRDefault="00F30BB5" w:rsidP="00F30BB5">
            <w:pPr>
              <w:numPr>
                <w:ilvl w:val="0"/>
                <w:numId w:val="16"/>
              </w:numPr>
              <w:tabs>
                <w:tab w:val="clear" w:pos="720"/>
                <w:tab w:val="num" w:pos="2952"/>
              </w:tabs>
              <w:ind w:left="2952"/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не в полном объеме или с задержками</w:t>
            </w:r>
          </w:p>
        </w:tc>
        <w:tc>
          <w:tcPr>
            <w:tcW w:w="1098" w:type="dxa"/>
          </w:tcPr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1</w:t>
            </w:r>
          </w:p>
        </w:tc>
      </w:tr>
      <w:tr w:rsidR="00F30BB5" w:rsidRPr="00DE58C4" w:rsidTr="009020C7">
        <w:tc>
          <w:tcPr>
            <w:tcW w:w="808" w:type="dxa"/>
            <w:vMerge/>
          </w:tcPr>
          <w:p w:rsidR="00F30BB5" w:rsidRPr="00DE58C4" w:rsidRDefault="00F30BB5" w:rsidP="00F30BB5">
            <w:pPr>
              <w:pStyle w:val="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664" w:type="dxa"/>
          </w:tcPr>
          <w:p w:rsidR="00F30BB5" w:rsidRPr="00DE58C4" w:rsidRDefault="00F30BB5" w:rsidP="00F30BB5">
            <w:pPr>
              <w:numPr>
                <w:ilvl w:val="0"/>
                <w:numId w:val="16"/>
              </w:numPr>
              <w:tabs>
                <w:tab w:val="clear" w:pos="720"/>
                <w:tab w:val="num" w:pos="2952"/>
              </w:tabs>
              <w:ind w:left="2952"/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имеется задолженность</w:t>
            </w:r>
          </w:p>
        </w:tc>
        <w:tc>
          <w:tcPr>
            <w:tcW w:w="1098" w:type="dxa"/>
          </w:tcPr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0</w:t>
            </w:r>
          </w:p>
        </w:tc>
      </w:tr>
      <w:tr w:rsidR="00F30BB5" w:rsidRPr="00DE58C4" w:rsidTr="009020C7">
        <w:tc>
          <w:tcPr>
            <w:tcW w:w="808" w:type="dxa"/>
            <w:vMerge w:val="restart"/>
          </w:tcPr>
          <w:p w:rsidR="00F30BB5" w:rsidRPr="00DE58C4" w:rsidRDefault="00F30BB5" w:rsidP="00F30BB5">
            <w:pPr>
              <w:pStyle w:val="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664" w:type="dxa"/>
          </w:tcPr>
          <w:p w:rsidR="00F30BB5" w:rsidRPr="00DE58C4" w:rsidRDefault="00F30BB5" w:rsidP="00F30BB5">
            <w:pPr>
              <w:rPr>
                <w:b/>
                <w:sz w:val="22"/>
                <w:szCs w:val="22"/>
              </w:rPr>
            </w:pPr>
            <w:r w:rsidRPr="00DE58C4">
              <w:rPr>
                <w:b/>
                <w:sz w:val="22"/>
                <w:szCs w:val="22"/>
              </w:rPr>
              <w:t>Реализация молодежной политики профсоюзов:</w:t>
            </w:r>
          </w:p>
        </w:tc>
        <w:tc>
          <w:tcPr>
            <w:tcW w:w="1098" w:type="dxa"/>
          </w:tcPr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F30BB5" w:rsidRPr="00DE58C4" w:rsidTr="009020C7">
        <w:tc>
          <w:tcPr>
            <w:tcW w:w="808" w:type="dxa"/>
            <w:vMerge/>
          </w:tcPr>
          <w:p w:rsidR="00F30BB5" w:rsidRPr="00DE58C4" w:rsidRDefault="00F30BB5" w:rsidP="00F30BB5">
            <w:pPr>
              <w:pStyle w:val="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664" w:type="dxa"/>
          </w:tcPr>
          <w:p w:rsidR="00F30BB5" w:rsidRPr="00DE58C4" w:rsidRDefault="00F30BB5" w:rsidP="00F30BB5">
            <w:pPr>
              <w:shd w:val="clear" w:color="auto" w:fill="FFFFFF"/>
              <w:tabs>
                <w:tab w:val="left" w:pos="7747"/>
              </w:tabs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 xml:space="preserve">- наличие молодежной структуры при профкоме  </w:t>
            </w:r>
          </w:p>
        </w:tc>
        <w:tc>
          <w:tcPr>
            <w:tcW w:w="1098" w:type="dxa"/>
          </w:tcPr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1</w:t>
            </w:r>
          </w:p>
        </w:tc>
      </w:tr>
      <w:tr w:rsidR="00F30BB5" w:rsidRPr="00DE58C4" w:rsidTr="009020C7">
        <w:tc>
          <w:tcPr>
            <w:tcW w:w="808" w:type="dxa"/>
            <w:vMerge/>
          </w:tcPr>
          <w:p w:rsidR="00F30BB5" w:rsidRPr="00DE58C4" w:rsidRDefault="00F30BB5" w:rsidP="00F30BB5">
            <w:pPr>
              <w:pStyle w:val="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664" w:type="dxa"/>
          </w:tcPr>
          <w:p w:rsidR="00F30BB5" w:rsidRPr="00DE58C4" w:rsidRDefault="00F30BB5" w:rsidP="00F30BB5">
            <w:pPr>
              <w:shd w:val="clear" w:color="auto" w:fill="FFFFFF"/>
              <w:tabs>
                <w:tab w:val="left" w:pos="7747"/>
              </w:tabs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- наличие плана работы молодежной структуры и отчет о его выполнении</w:t>
            </w:r>
          </w:p>
        </w:tc>
        <w:tc>
          <w:tcPr>
            <w:tcW w:w="1098" w:type="dxa"/>
          </w:tcPr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 xml:space="preserve">до 3 </w:t>
            </w:r>
          </w:p>
        </w:tc>
      </w:tr>
      <w:tr w:rsidR="00F30BB5" w:rsidRPr="00DE58C4" w:rsidTr="009020C7">
        <w:tc>
          <w:tcPr>
            <w:tcW w:w="808" w:type="dxa"/>
            <w:vMerge/>
          </w:tcPr>
          <w:p w:rsidR="00F30BB5" w:rsidRPr="00DE58C4" w:rsidRDefault="00F30BB5" w:rsidP="00F30BB5">
            <w:pPr>
              <w:pStyle w:val="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664" w:type="dxa"/>
          </w:tcPr>
          <w:p w:rsidR="00F30BB5" w:rsidRPr="00DE58C4" w:rsidRDefault="00F30BB5" w:rsidP="00F30BB5">
            <w:pPr>
              <w:shd w:val="clear" w:color="auto" w:fill="FFFFFF"/>
              <w:tabs>
                <w:tab w:val="left" w:pos="7747"/>
              </w:tabs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- наличие статьи в профбюджете по финансированию работы с молодежью</w:t>
            </w:r>
          </w:p>
        </w:tc>
        <w:tc>
          <w:tcPr>
            <w:tcW w:w="1098" w:type="dxa"/>
          </w:tcPr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до 5</w:t>
            </w:r>
          </w:p>
        </w:tc>
      </w:tr>
      <w:tr w:rsidR="00F30BB5" w:rsidRPr="00DE58C4" w:rsidTr="009020C7">
        <w:tc>
          <w:tcPr>
            <w:tcW w:w="808" w:type="dxa"/>
            <w:vMerge w:val="restart"/>
          </w:tcPr>
          <w:p w:rsidR="00F30BB5" w:rsidRPr="00DE58C4" w:rsidRDefault="00F30BB5" w:rsidP="00F30BB5">
            <w:pPr>
              <w:pStyle w:val="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664" w:type="dxa"/>
          </w:tcPr>
          <w:p w:rsidR="00F30BB5" w:rsidRPr="00DE58C4" w:rsidRDefault="00F30BB5" w:rsidP="00F30BB5">
            <w:pPr>
              <w:rPr>
                <w:sz w:val="22"/>
                <w:szCs w:val="22"/>
              </w:rPr>
            </w:pPr>
            <w:r w:rsidRPr="00DE58C4">
              <w:rPr>
                <w:b/>
                <w:sz w:val="22"/>
                <w:szCs w:val="22"/>
              </w:rPr>
              <w:t>Организация обучения профсоюзного актива</w:t>
            </w:r>
            <w:r w:rsidRPr="00DE58C4">
              <w:rPr>
                <w:sz w:val="22"/>
                <w:szCs w:val="22"/>
              </w:rPr>
              <w:t>:</w:t>
            </w:r>
          </w:p>
          <w:p w:rsidR="00F30BB5" w:rsidRPr="00DE58C4" w:rsidRDefault="00F30BB5" w:rsidP="00F30BB5">
            <w:pPr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-  наличие школы профсоюзного актива</w:t>
            </w:r>
          </w:p>
        </w:tc>
        <w:tc>
          <w:tcPr>
            <w:tcW w:w="1098" w:type="dxa"/>
          </w:tcPr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3</w:t>
            </w:r>
          </w:p>
        </w:tc>
      </w:tr>
      <w:tr w:rsidR="00F30BB5" w:rsidRPr="00DE58C4" w:rsidTr="009020C7">
        <w:tc>
          <w:tcPr>
            <w:tcW w:w="808" w:type="dxa"/>
            <w:vMerge/>
          </w:tcPr>
          <w:p w:rsidR="00F30BB5" w:rsidRPr="00DE58C4" w:rsidRDefault="00F30BB5" w:rsidP="00F30BB5">
            <w:pPr>
              <w:pStyle w:val="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664" w:type="dxa"/>
          </w:tcPr>
          <w:p w:rsidR="00F30BB5" w:rsidRPr="00DE58C4" w:rsidRDefault="00F30BB5" w:rsidP="00F30BB5">
            <w:pPr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- количество обученных (% к общему количеству проактива)</w:t>
            </w:r>
          </w:p>
        </w:tc>
        <w:tc>
          <w:tcPr>
            <w:tcW w:w="1098" w:type="dxa"/>
          </w:tcPr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до 2</w:t>
            </w:r>
          </w:p>
        </w:tc>
      </w:tr>
      <w:tr w:rsidR="00F30BB5" w:rsidRPr="00DE58C4" w:rsidTr="009020C7">
        <w:tc>
          <w:tcPr>
            <w:tcW w:w="808" w:type="dxa"/>
            <w:vMerge/>
          </w:tcPr>
          <w:p w:rsidR="00F30BB5" w:rsidRPr="00DE58C4" w:rsidRDefault="00F30BB5" w:rsidP="00F30BB5">
            <w:pPr>
              <w:pStyle w:val="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664" w:type="dxa"/>
          </w:tcPr>
          <w:p w:rsidR="00F30BB5" w:rsidRPr="00DE58C4" w:rsidRDefault="00F30BB5" w:rsidP="00F30BB5">
            <w:pPr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 xml:space="preserve">- процент средств на обучение от общего      объема профбюджета </w:t>
            </w:r>
          </w:p>
        </w:tc>
        <w:tc>
          <w:tcPr>
            <w:tcW w:w="1098" w:type="dxa"/>
          </w:tcPr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до 2</w:t>
            </w:r>
          </w:p>
        </w:tc>
      </w:tr>
      <w:tr w:rsidR="00F30BB5" w:rsidRPr="00DE58C4" w:rsidTr="009020C7">
        <w:tc>
          <w:tcPr>
            <w:tcW w:w="808" w:type="dxa"/>
            <w:vMerge/>
          </w:tcPr>
          <w:p w:rsidR="00F30BB5" w:rsidRPr="00DE58C4" w:rsidRDefault="00F30BB5" w:rsidP="00F30BB5">
            <w:pPr>
              <w:pStyle w:val="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664" w:type="dxa"/>
          </w:tcPr>
          <w:p w:rsidR="00F30BB5" w:rsidRPr="00DE58C4" w:rsidRDefault="00F30BB5" w:rsidP="00F30BB5">
            <w:pPr>
              <w:shd w:val="clear" w:color="auto" w:fill="FFFFFF"/>
              <w:tabs>
                <w:tab w:val="left" w:pos="7747"/>
              </w:tabs>
              <w:jc w:val="both"/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- обучение не проводилось</w:t>
            </w:r>
          </w:p>
        </w:tc>
        <w:tc>
          <w:tcPr>
            <w:tcW w:w="1098" w:type="dxa"/>
          </w:tcPr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0</w:t>
            </w:r>
          </w:p>
        </w:tc>
      </w:tr>
      <w:tr w:rsidR="00F30BB5" w:rsidRPr="00DE58C4" w:rsidTr="009020C7">
        <w:tc>
          <w:tcPr>
            <w:tcW w:w="808" w:type="dxa"/>
            <w:vMerge w:val="restart"/>
          </w:tcPr>
          <w:p w:rsidR="00F30BB5" w:rsidRPr="00DE58C4" w:rsidRDefault="00F30BB5" w:rsidP="00F30BB5">
            <w:pPr>
              <w:pStyle w:val="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664" w:type="dxa"/>
          </w:tcPr>
          <w:p w:rsidR="00F30BB5" w:rsidRPr="00DE58C4" w:rsidRDefault="00F30BB5" w:rsidP="00F30BB5">
            <w:pPr>
              <w:jc w:val="both"/>
              <w:rPr>
                <w:sz w:val="22"/>
                <w:szCs w:val="22"/>
              </w:rPr>
            </w:pPr>
            <w:r w:rsidRPr="00DE58C4">
              <w:rPr>
                <w:b/>
                <w:sz w:val="22"/>
                <w:szCs w:val="22"/>
              </w:rPr>
              <w:t xml:space="preserve">Организация отдыха и оздоровления сотрудников и их детей </w:t>
            </w:r>
            <w:r w:rsidRPr="00DE58C4">
              <w:rPr>
                <w:sz w:val="22"/>
                <w:szCs w:val="22"/>
              </w:rPr>
              <w:t>в процентном отношении количества выделенных денежных средств к количеству использованных денежных средств:</w:t>
            </w:r>
          </w:p>
        </w:tc>
        <w:tc>
          <w:tcPr>
            <w:tcW w:w="1098" w:type="dxa"/>
          </w:tcPr>
          <w:p w:rsidR="00F30BB5" w:rsidRPr="00DE58C4" w:rsidRDefault="00F30BB5" w:rsidP="00F30BB5">
            <w:pPr>
              <w:pStyle w:val="1"/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F30BB5" w:rsidRPr="00DE58C4" w:rsidTr="009020C7">
        <w:tc>
          <w:tcPr>
            <w:tcW w:w="808" w:type="dxa"/>
            <w:vMerge/>
          </w:tcPr>
          <w:p w:rsidR="00F30BB5" w:rsidRPr="00DE58C4" w:rsidRDefault="00F30BB5" w:rsidP="00F30BB5">
            <w:pPr>
              <w:pStyle w:val="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664" w:type="dxa"/>
          </w:tcPr>
          <w:p w:rsidR="00F30BB5" w:rsidRPr="00DE58C4" w:rsidRDefault="00F30BB5" w:rsidP="00F30BB5">
            <w:pPr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- свыше 100%</w:t>
            </w:r>
          </w:p>
        </w:tc>
        <w:tc>
          <w:tcPr>
            <w:tcW w:w="1098" w:type="dxa"/>
          </w:tcPr>
          <w:p w:rsidR="00F30BB5" w:rsidRPr="00DE58C4" w:rsidRDefault="00F30BB5" w:rsidP="00F30BB5">
            <w:pPr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3</w:t>
            </w:r>
          </w:p>
        </w:tc>
      </w:tr>
      <w:tr w:rsidR="00F30BB5" w:rsidRPr="00DE58C4" w:rsidTr="009020C7">
        <w:tc>
          <w:tcPr>
            <w:tcW w:w="808" w:type="dxa"/>
            <w:vMerge/>
          </w:tcPr>
          <w:p w:rsidR="00F30BB5" w:rsidRPr="00DE58C4" w:rsidRDefault="00F30BB5" w:rsidP="00F30BB5">
            <w:pPr>
              <w:pStyle w:val="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664" w:type="dxa"/>
          </w:tcPr>
          <w:p w:rsidR="00F30BB5" w:rsidRPr="00DE58C4" w:rsidRDefault="00F30BB5" w:rsidP="00F30BB5">
            <w:pPr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- 100%</w:t>
            </w:r>
          </w:p>
        </w:tc>
        <w:tc>
          <w:tcPr>
            <w:tcW w:w="1098" w:type="dxa"/>
          </w:tcPr>
          <w:p w:rsidR="00F30BB5" w:rsidRPr="00DE58C4" w:rsidRDefault="00F30BB5" w:rsidP="00F30BB5">
            <w:pPr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2</w:t>
            </w:r>
          </w:p>
        </w:tc>
      </w:tr>
      <w:tr w:rsidR="00F30BB5" w:rsidRPr="00DE58C4" w:rsidTr="009020C7">
        <w:tc>
          <w:tcPr>
            <w:tcW w:w="808" w:type="dxa"/>
            <w:vMerge/>
          </w:tcPr>
          <w:p w:rsidR="00F30BB5" w:rsidRPr="00DE58C4" w:rsidRDefault="00F30BB5" w:rsidP="00F30BB5">
            <w:pPr>
              <w:pStyle w:val="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664" w:type="dxa"/>
          </w:tcPr>
          <w:p w:rsidR="00F30BB5" w:rsidRPr="00DE58C4" w:rsidRDefault="00F30BB5" w:rsidP="00F30BB5">
            <w:pPr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- не менее 70%</w:t>
            </w:r>
          </w:p>
        </w:tc>
        <w:tc>
          <w:tcPr>
            <w:tcW w:w="1098" w:type="dxa"/>
          </w:tcPr>
          <w:p w:rsidR="00F30BB5" w:rsidRPr="00DE58C4" w:rsidRDefault="00F30BB5" w:rsidP="00F30BB5">
            <w:pPr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1</w:t>
            </w:r>
          </w:p>
        </w:tc>
      </w:tr>
      <w:tr w:rsidR="00F30BB5" w:rsidRPr="00DE58C4" w:rsidTr="009020C7">
        <w:tc>
          <w:tcPr>
            <w:tcW w:w="808" w:type="dxa"/>
            <w:vMerge/>
          </w:tcPr>
          <w:p w:rsidR="00F30BB5" w:rsidRPr="00DE58C4" w:rsidRDefault="00F30BB5" w:rsidP="00F30BB5">
            <w:pPr>
              <w:pStyle w:val="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664" w:type="dxa"/>
          </w:tcPr>
          <w:p w:rsidR="00F30BB5" w:rsidRPr="00DE58C4" w:rsidRDefault="00F30BB5" w:rsidP="00F30BB5">
            <w:pPr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 xml:space="preserve"> - средства не затрачены</w:t>
            </w:r>
          </w:p>
        </w:tc>
        <w:tc>
          <w:tcPr>
            <w:tcW w:w="1098" w:type="dxa"/>
          </w:tcPr>
          <w:p w:rsidR="00F30BB5" w:rsidRPr="00DE58C4" w:rsidRDefault="00F30BB5" w:rsidP="00F30BB5">
            <w:pPr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0</w:t>
            </w:r>
          </w:p>
        </w:tc>
      </w:tr>
      <w:tr w:rsidR="00F30BB5" w:rsidRPr="00DE58C4" w:rsidTr="009020C7">
        <w:tc>
          <w:tcPr>
            <w:tcW w:w="808" w:type="dxa"/>
            <w:vMerge w:val="restart"/>
          </w:tcPr>
          <w:p w:rsidR="00F30BB5" w:rsidRPr="00DE58C4" w:rsidRDefault="00F30BB5" w:rsidP="00F30BB5">
            <w:pPr>
              <w:pStyle w:val="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664" w:type="dxa"/>
          </w:tcPr>
          <w:p w:rsidR="00F30BB5" w:rsidRPr="00DE58C4" w:rsidRDefault="00F30BB5" w:rsidP="00F30BB5">
            <w:pPr>
              <w:rPr>
                <w:b/>
                <w:sz w:val="22"/>
                <w:szCs w:val="22"/>
              </w:rPr>
            </w:pPr>
            <w:r w:rsidRPr="00DE58C4">
              <w:rPr>
                <w:b/>
                <w:sz w:val="22"/>
                <w:szCs w:val="22"/>
              </w:rPr>
              <w:t>Участие  в культурно-спортивных мероприятиях на предприятии, в организации</w:t>
            </w:r>
          </w:p>
        </w:tc>
        <w:tc>
          <w:tcPr>
            <w:tcW w:w="1098" w:type="dxa"/>
          </w:tcPr>
          <w:p w:rsidR="00F30BB5" w:rsidRPr="00DE58C4" w:rsidRDefault="00F30BB5" w:rsidP="00F30BB5">
            <w:pPr>
              <w:rPr>
                <w:sz w:val="22"/>
                <w:szCs w:val="22"/>
              </w:rPr>
            </w:pPr>
          </w:p>
          <w:p w:rsidR="00F30BB5" w:rsidRPr="00DE58C4" w:rsidRDefault="00F30BB5" w:rsidP="00F30BB5">
            <w:pPr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1</w:t>
            </w:r>
          </w:p>
        </w:tc>
      </w:tr>
      <w:tr w:rsidR="00F30BB5" w:rsidRPr="00DE58C4" w:rsidTr="009020C7">
        <w:tc>
          <w:tcPr>
            <w:tcW w:w="808" w:type="dxa"/>
            <w:vMerge/>
          </w:tcPr>
          <w:p w:rsidR="00F30BB5" w:rsidRPr="00DE58C4" w:rsidRDefault="00F30BB5" w:rsidP="00F30BB5">
            <w:pPr>
              <w:pStyle w:val="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664" w:type="dxa"/>
          </w:tcPr>
          <w:p w:rsidR="00F30BB5" w:rsidRPr="00DE58C4" w:rsidRDefault="00F30BB5" w:rsidP="00F30BB5">
            <w:pPr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- мероприятия не проводились</w:t>
            </w:r>
          </w:p>
        </w:tc>
        <w:tc>
          <w:tcPr>
            <w:tcW w:w="1098" w:type="dxa"/>
          </w:tcPr>
          <w:p w:rsidR="00F30BB5" w:rsidRPr="00DE58C4" w:rsidRDefault="00F30BB5" w:rsidP="00F30BB5">
            <w:pPr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0</w:t>
            </w:r>
          </w:p>
        </w:tc>
      </w:tr>
      <w:tr w:rsidR="00F30BB5" w:rsidRPr="00DE58C4" w:rsidTr="009020C7">
        <w:trPr>
          <w:trHeight w:val="574"/>
        </w:trPr>
        <w:tc>
          <w:tcPr>
            <w:tcW w:w="808" w:type="dxa"/>
          </w:tcPr>
          <w:p w:rsidR="00F30BB5" w:rsidRPr="00DE58C4" w:rsidRDefault="00F30BB5" w:rsidP="00F30BB5">
            <w:pPr>
              <w:pStyle w:val="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664" w:type="dxa"/>
          </w:tcPr>
          <w:p w:rsidR="00F30BB5" w:rsidRPr="00DE58C4" w:rsidRDefault="00F30BB5" w:rsidP="00F30BB5">
            <w:pPr>
              <w:rPr>
                <w:b/>
                <w:sz w:val="22"/>
                <w:szCs w:val="22"/>
              </w:rPr>
            </w:pPr>
            <w:r w:rsidRPr="00DE58C4">
              <w:rPr>
                <w:b/>
                <w:sz w:val="22"/>
                <w:szCs w:val="22"/>
              </w:rPr>
              <w:t>Участие профорганизации в городских, областных  отраслевых мероприятиях, акциях, коллективных действиях</w:t>
            </w:r>
          </w:p>
        </w:tc>
        <w:tc>
          <w:tcPr>
            <w:tcW w:w="1098" w:type="dxa"/>
          </w:tcPr>
          <w:p w:rsidR="00F30BB5" w:rsidRPr="00DE58C4" w:rsidRDefault="00F30BB5" w:rsidP="00F30BB5">
            <w:pPr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до 3</w:t>
            </w:r>
          </w:p>
        </w:tc>
      </w:tr>
      <w:tr w:rsidR="00F30BB5" w:rsidRPr="00DE58C4" w:rsidTr="009020C7">
        <w:trPr>
          <w:trHeight w:val="1121"/>
        </w:trPr>
        <w:tc>
          <w:tcPr>
            <w:tcW w:w="808" w:type="dxa"/>
          </w:tcPr>
          <w:p w:rsidR="00F30BB5" w:rsidRPr="00DE58C4" w:rsidRDefault="00F30BB5" w:rsidP="00F30BB5">
            <w:pPr>
              <w:pStyle w:val="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664" w:type="dxa"/>
          </w:tcPr>
          <w:p w:rsidR="00F30BB5" w:rsidRPr="00DE58C4" w:rsidRDefault="00F30BB5" w:rsidP="00F30BB5">
            <w:pPr>
              <w:pStyle w:val="1"/>
              <w:shd w:val="clear" w:color="auto" w:fill="auto"/>
              <w:spacing w:line="240" w:lineRule="auto"/>
              <w:ind w:left="20" w:right="40"/>
              <w:contextualSpacing/>
              <w:jc w:val="left"/>
              <w:rPr>
                <w:sz w:val="22"/>
                <w:szCs w:val="22"/>
              </w:rPr>
            </w:pPr>
            <w:r w:rsidRPr="00DE58C4">
              <w:rPr>
                <w:b/>
                <w:sz w:val="22"/>
                <w:szCs w:val="22"/>
              </w:rPr>
              <w:t>Информационная работа:</w:t>
            </w:r>
            <w:r w:rsidRPr="00DE58C4">
              <w:rPr>
                <w:sz w:val="22"/>
                <w:szCs w:val="22"/>
              </w:rPr>
              <w:t xml:space="preserve"> наличие уголка профсоюзной работы, стенда информации, подписка на профсоюзные издания, освещение профработы в  СМИ, на сайтах  и других интернет-ресурсах, наличие мотивационных буклетов, листовок, плакатов и т.п.</w:t>
            </w:r>
          </w:p>
        </w:tc>
        <w:tc>
          <w:tcPr>
            <w:tcW w:w="1098" w:type="dxa"/>
          </w:tcPr>
          <w:p w:rsidR="00F30BB5" w:rsidRPr="00DE58C4" w:rsidRDefault="00F30BB5" w:rsidP="009020C7">
            <w:pPr>
              <w:tabs>
                <w:tab w:val="left" w:pos="1155"/>
              </w:tabs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 xml:space="preserve">до 5 </w:t>
            </w:r>
          </w:p>
        </w:tc>
      </w:tr>
      <w:tr w:rsidR="00F30BB5" w:rsidRPr="00DE58C4" w:rsidTr="009020C7">
        <w:tc>
          <w:tcPr>
            <w:tcW w:w="808" w:type="dxa"/>
            <w:vMerge w:val="restart"/>
          </w:tcPr>
          <w:p w:rsidR="00F30BB5" w:rsidRPr="00DE58C4" w:rsidRDefault="00F30BB5" w:rsidP="00F30BB5">
            <w:pPr>
              <w:pStyle w:val="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664" w:type="dxa"/>
          </w:tcPr>
          <w:p w:rsidR="00F30BB5" w:rsidRDefault="00F30BB5" w:rsidP="00F30BB5">
            <w:pPr>
              <w:pStyle w:val="a5"/>
              <w:shd w:val="clear" w:color="auto" w:fill="FFFFFF"/>
              <w:tabs>
                <w:tab w:val="left" w:pos="7747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DE58C4">
              <w:rPr>
                <w:b/>
                <w:sz w:val="22"/>
                <w:szCs w:val="22"/>
              </w:rPr>
              <w:t xml:space="preserve"> Победа в смотрах-конкурсах, фестивалях  различной направленности с приложением подтверждающих документов (копий решений </w:t>
            </w:r>
          </w:p>
          <w:p w:rsidR="00F30BB5" w:rsidRPr="00DE58C4" w:rsidRDefault="00F30BB5" w:rsidP="00F30BB5">
            <w:pPr>
              <w:pStyle w:val="a5"/>
              <w:shd w:val="clear" w:color="auto" w:fill="FFFFFF"/>
              <w:tabs>
                <w:tab w:val="left" w:pos="7747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DE58C4">
              <w:rPr>
                <w:b/>
                <w:sz w:val="22"/>
                <w:szCs w:val="22"/>
              </w:rPr>
              <w:t>коллегиальных органов, грамот, дипломов и др.):</w:t>
            </w:r>
          </w:p>
          <w:p w:rsidR="00F30BB5" w:rsidRPr="00DE58C4" w:rsidRDefault="00F30BB5" w:rsidP="00F30BB5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098" w:type="dxa"/>
          </w:tcPr>
          <w:p w:rsidR="00F30BB5" w:rsidRPr="00DE58C4" w:rsidRDefault="00F30BB5" w:rsidP="00F30BB5">
            <w:pPr>
              <w:rPr>
                <w:sz w:val="22"/>
                <w:szCs w:val="22"/>
              </w:rPr>
            </w:pPr>
          </w:p>
          <w:p w:rsidR="00F30BB5" w:rsidRPr="00DE58C4" w:rsidRDefault="00F30BB5" w:rsidP="00F30BB5">
            <w:pPr>
              <w:rPr>
                <w:sz w:val="22"/>
                <w:szCs w:val="22"/>
              </w:rPr>
            </w:pPr>
          </w:p>
          <w:p w:rsidR="00F30BB5" w:rsidRPr="00DE58C4" w:rsidRDefault="00F30BB5" w:rsidP="00F30BB5">
            <w:pPr>
              <w:rPr>
                <w:sz w:val="22"/>
                <w:szCs w:val="22"/>
              </w:rPr>
            </w:pPr>
          </w:p>
          <w:p w:rsidR="00F30BB5" w:rsidRPr="00DE58C4" w:rsidRDefault="00F30BB5" w:rsidP="00F30BB5">
            <w:pPr>
              <w:rPr>
                <w:sz w:val="22"/>
                <w:szCs w:val="22"/>
              </w:rPr>
            </w:pPr>
          </w:p>
          <w:p w:rsidR="00F30BB5" w:rsidRPr="00DE58C4" w:rsidRDefault="00F30BB5" w:rsidP="00F30BB5">
            <w:pPr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2</w:t>
            </w:r>
          </w:p>
        </w:tc>
      </w:tr>
      <w:tr w:rsidR="00F30BB5" w:rsidRPr="00DE58C4" w:rsidTr="009020C7">
        <w:tc>
          <w:tcPr>
            <w:tcW w:w="808" w:type="dxa"/>
            <w:vMerge/>
          </w:tcPr>
          <w:p w:rsidR="00F30BB5" w:rsidRPr="00DE58C4" w:rsidRDefault="00F30BB5" w:rsidP="00F30BB5">
            <w:pPr>
              <w:pStyle w:val="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664" w:type="dxa"/>
          </w:tcPr>
          <w:p w:rsidR="00F30BB5" w:rsidRPr="00DE58C4" w:rsidRDefault="00F30BB5" w:rsidP="00F30BB5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 xml:space="preserve">областного комитета  Профсоюза  </w:t>
            </w:r>
          </w:p>
        </w:tc>
        <w:tc>
          <w:tcPr>
            <w:tcW w:w="1098" w:type="dxa"/>
          </w:tcPr>
          <w:p w:rsidR="00F30BB5" w:rsidRPr="00DE58C4" w:rsidRDefault="00F30BB5" w:rsidP="00F30BB5">
            <w:pPr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3</w:t>
            </w:r>
          </w:p>
        </w:tc>
      </w:tr>
      <w:tr w:rsidR="00F30BB5" w:rsidRPr="00DE58C4" w:rsidTr="009020C7">
        <w:tc>
          <w:tcPr>
            <w:tcW w:w="808" w:type="dxa"/>
            <w:vMerge/>
          </w:tcPr>
          <w:p w:rsidR="00F30BB5" w:rsidRPr="00DE58C4" w:rsidRDefault="00F30BB5" w:rsidP="00F30BB5">
            <w:pPr>
              <w:pStyle w:val="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664" w:type="dxa"/>
          </w:tcPr>
          <w:p w:rsidR="00F30BB5" w:rsidRPr="00DE58C4" w:rsidRDefault="00F30BB5" w:rsidP="00F30BB5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областного Профобъединения</w:t>
            </w:r>
          </w:p>
        </w:tc>
        <w:tc>
          <w:tcPr>
            <w:tcW w:w="1098" w:type="dxa"/>
          </w:tcPr>
          <w:p w:rsidR="00F30BB5" w:rsidRPr="00DE58C4" w:rsidRDefault="00F30BB5" w:rsidP="00F30BB5">
            <w:pPr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4</w:t>
            </w:r>
          </w:p>
        </w:tc>
      </w:tr>
      <w:tr w:rsidR="00F30BB5" w:rsidRPr="00DE58C4" w:rsidTr="009020C7">
        <w:tc>
          <w:tcPr>
            <w:tcW w:w="808" w:type="dxa"/>
            <w:vMerge/>
          </w:tcPr>
          <w:p w:rsidR="00F30BB5" w:rsidRPr="00DE58C4" w:rsidRDefault="00F30BB5" w:rsidP="00F30BB5">
            <w:pPr>
              <w:pStyle w:val="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664" w:type="dxa"/>
          </w:tcPr>
          <w:p w:rsidR="00F30BB5" w:rsidRPr="00DE58C4" w:rsidRDefault="00F30BB5" w:rsidP="00F30BB5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ЦК Профсоюза</w:t>
            </w:r>
          </w:p>
        </w:tc>
        <w:tc>
          <w:tcPr>
            <w:tcW w:w="1098" w:type="dxa"/>
          </w:tcPr>
          <w:p w:rsidR="00F30BB5" w:rsidRPr="00DE58C4" w:rsidRDefault="00F30BB5" w:rsidP="00F30BB5">
            <w:pPr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5</w:t>
            </w:r>
          </w:p>
        </w:tc>
      </w:tr>
      <w:tr w:rsidR="00F30BB5" w:rsidRPr="00DE58C4" w:rsidTr="009020C7">
        <w:tc>
          <w:tcPr>
            <w:tcW w:w="808" w:type="dxa"/>
            <w:vMerge/>
          </w:tcPr>
          <w:p w:rsidR="00F30BB5" w:rsidRPr="00DE58C4" w:rsidRDefault="00F30BB5" w:rsidP="00F30BB5">
            <w:pPr>
              <w:pStyle w:val="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right="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664" w:type="dxa"/>
          </w:tcPr>
          <w:p w:rsidR="00F30BB5" w:rsidRPr="00DE58C4" w:rsidRDefault="00F30BB5" w:rsidP="00F30BB5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ФНПР</w:t>
            </w:r>
          </w:p>
        </w:tc>
        <w:tc>
          <w:tcPr>
            <w:tcW w:w="1098" w:type="dxa"/>
          </w:tcPr>
          <w:p w:rsidR="00F30BB5" w:rsidRPr="00DE58C4" w:rsidRDefault="00F30BB5" w:rsidP="00F30BB5">
            <w:pPr>
              <w:rPr>
                <w:sz w:val="22"/>
                <w:szCs w:val="22"/>
              </w:rPr>
            </w:pPr>
            <w:r w:rsidRPr="00DE58C4">
              <w:rPr>
                <w:sz w:val="22"/>
                <w:szCs w:val="22"/>
              </w:rPr>
              <w:t>6</w:t>
            </w:r>
          </w:p>
        </w:tc>
      </w:tr>
    </w:tbl>
    <w:p w:rsidR="00F30BB5" w:rsidRPr="00DE58C4" w:rsidRDefault="00F30BB5" w:rsidP="00F30BB5">
      <w:pPr>
        <w:spacing w:after="0" w:line="240" w:lineRule="auto"/>
        <w:rPr>
          <w:rFonts w:ascii="Times New Roman" w:eastAsia="Times New Roman" w:hAnsi="Times New Roman" w:cs="Times New Roman"/>
          <w:spacing w:val="6"/>
          <w:lang w:eastAsia="en-US"/>
        </w:rPr>
      </w:pPr>
    </w:p>
    <w:p w:rsidR="009020C7" w:rsidRDefault="009020C7" w:rsidP="00F30B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0BB5" w:rsidRPr="00DE58C4" w:rsidRDefault="00F30BB5" w:rsidP="00F30B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58C4">
        <w:rPr>
          <w:rFonts w:ascii="Times New Roman" w:hAnsi="Times New Roman" w:cs="Times New Roman"/>
          <w:b/>
        </w:rPr>
        <w:t xml:space="preserve">Состав комиссии </w:t>
      </w:r>
      <w:r w:rsidRPr="00DE58C4">
        <w:rPr>
          <w:rFonts w:ascii="Times New Roman" w:hAnsi="Times New Roman" w:cs="Times New Roman"/>
          <w:b/>
          <w:i/>
        </w:rPr>
        <w:t xml:space="preserve"> </w:t>
      </w:r>
      <w:r w:rsidRPr="00DE58C4">
        <w:rPr>
          <w:rFonts w:ascii="Times New Roman" w:hAnsi="Times New Roman" w:cs="Times New Roman"/>
          <w:b/>
        </w:rPr>
        <w:t>смотра-конкурса</w:t>
      </w:r>
    </w:p>
    <w:p w:rsidR="00F30BB5" w:rsidRPr="00DE58C4" w:rsidRDefault="00F30BB5" w:rsidP="00F30B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58C4">
        <w:rPr>
          <w:rFonts w:ascii="Times New Roman" w:hAnsi="Times New Roman" w:cs="Times New Roman"/>
          <w:b/>
        </w:rPr>
        <w:t xml:space="preserve">«На лучшую первичную организацию Профсоюза» </w:t>
      </w:r>
    </w:p>
    <w:p w:rsidR="00F30BB5" w:rsidRPr="00DE58C4" w:rsidRDefault="00F30BB5" w:rsidP="00F30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58C4">
        <w:rPr>
          <w:rFonts w:ascii="Times New Roman" w:hAnsi="Times New Roman" w:cs="Times New Roman"/>
        </w:rPr>
        <w:t>Председатель комиссии: Максимов Владимир Александрович, председатель областной организации Профсоюза.</w:t>
      </w:r>
    </w:p>
    <w:p w:rsidR="00F30BB5" w:rsidRPr="00DE58C4" w:rsidRDefault="00F30BB5" w:rsidP="00F30BB5">
      <w:pPr>
        <w:pStyle w:val="ad"/>
        <w:jc w:val="both"/>
        <w:rPr>
          <w:rFonts w:ascii="Times New Roman" w:hAnsi="Times New Roman"/>
          <w:u w:val="single"/>
        </w:rPr>
      </w:pPr>
      <w:r w:rsidRPr="00DE58C4">
        <w:rPr>
          <w:rFonts w:ascii="Times New Roman" w:hAnsi="Times New Roman"/>
        </w:rPr>
        <w:t xml:space="preserve">Члены комиссии (постоянно действующая комиссия комитета областной организации по организационно-уставной деятельности): </w:t>
      </w:r>
    </w:p>
    <w:p w:rsidR="00F30BB5" w:rsidRPr="00DE58C4" w:rsidRDefault="00F30BB5" w:rsidP="00F30BB5">
      <w:pPr>
        <w:pStyle w:val="ad"/>
        <w:jc w:val="both"/>
        <w:rPr>
          <w:rFonts w:ascii="Times New Roman" w:hAnsi="Times New Roman"/>
        </w:rPr>
      </w:pPr>
      <w:r w:rsidRPr="00DE58C4">
        <w:rPr>
          <w:rFonts w:ascii="Times New Roman" w:hAnsi="Times New Roman"/>
        </w:rPr>
        <w:t>Шевелюхина Галина Алексеевна – БУЗ ВО «Павловская РБ», заведующая педиатрическим отделением.</w:t>
      </w:r>
    </w:p>
    <w:p w:rsidR="00F30BB5" w:rsidRPr="00DE58C4" w:rsidRDefault="00F30BB5" w:rsidP="00F30BB5">
      <w:pPr>
        <w:pStyle w:val="ad"/>
        <w:jc w:val="both"/>
        <w:rPr>
          <w:rFonts w:ascii="Times New Roman" w:hAnsi="Times New Roman"/>
        </w:rPr>
      </w:pPr>
      <w:r w:rsidRPr="00DE58C4">
        <w:rPr>
          <w:rFonts w:ascii="Times New Roman" w:hAnsi="Times New Roman"/>
        </w:rPr>
        <w:t>Мязина Ольга Митрофановна – председатель первичной организации профсоюза БУЗ ВО «Воронежская городская поликлиника № 7».</w:t>
      </w:r>
    </w:p>
    <w:p w:rsidR="00F30BB5" w:rsidRPr="00DE58C4" w:rsidRDefault="00F30BB5" w:rsidP="00F30BB5">
      <w:pPr>
        <w:pStyle w:val="ad"/>
        <w:jc w:val="both"/>
        <w:rPr>
          <w:rFonts w:ascii="Times New Roman" w:hAnsi="Times New Roman"/>
        </w:rPr>
      </w:pPr>
      <w:r w:rsidRPr="00DE58C4">
        <w:rPr>
          <w:rFonts w:ascii="Times New Roman" w:hAnsi="Times New Roman"/>
        </w:rPr>
        <w:t>Земцова Наталья Юрьевна – председатель первичной организации профсоюза БУЗ ВО «Воронежская городская клиническая больница скорой медицинской помощи № 10».</w:t>
      </w:r>
    </w:p>
    <w:p w:rsidR="00F30BB5" w:rsidRPr="00DE58C4" w:rsidRDefault="00F30BB5" w:rsidP="00F30BB5">
      <w:pPr>
        <w:pStyle w:val="ad"/>
        <w:jc w:val="both"/>
        <w:rPr>
          <w:rFonts w:ascii="Times New Roman" w:hAnsi="Times New Roman"/>
        </w:rPr>
      </w:pPr>
      <w:r w:rsidRPr="00DE58C4">
        <w:rPr>
          <w:rFonts w:ascii="Times New Roman" w:hAnsi="Times New Roman"/>
        </w:rPr>
        <w:t>Чулова Елена Григорьевна -  председатель первичной организации профсоюза БУЗ ВО «Воронежская городская клиническая поликлиника № 4», Детская поликлиника № 11.</w:t>
      </w:r>
    </w:p>
    <w:p w:rsidR="00F30BB5" w:rsidRPr="00DE58C4" w:rsidRDefault="00F30BB5" w:rsidP="00F30BB5">
      <w:pPr>
        <w:pStyle w:val="ad"/>
        <w:jc w:val="both"/>
        <w:rPr>
          <w:rFonts w:ascii="Times New Roman" w:hAnsi="Times New Roman"/>
        </w:rPr>
      </w:pPr>
      <w:r w:rsidRPr="00DE58C4">
        <w:rPr>
          <w:rFonts w:ascii="Times New Roman" w:hAnsi="Times New Roman"/>
        </w:rPr>
        <w:t>Ремизова Любовь Владимировна - председатель первичной организации профсоюза БУЗ ВО «Новохоперская РБ».</w:t>
      </w:r>
    </w:p>
    <w:p w:rsidR="00F30BB5" w:rsidRPr="00DE58C4" w:rsidRDefault="00F30BB5" w:rsidP="00F30BB5">
      <w:pPr>
        <w:pStyle w:val="ad"/>
        <w:jc w:val="both"/>
        <w:rPr>
          <w:rFonts w:ascii="Times New Roman" w:hAnsi="Times New Roman"/>
        </w:rPr>
      </w:pPr>
      <w:r w:rsidRPr="00DE58C4">
        <w:rPr>
          <w:rFonts w:ascii="Times New Roman" w:hAnsi="Times New Roman"/>
        </w:rPr>
        <w:t>Плугина Людмила Михайловна - председатель первичной организации профсоюза БУЗ ВО «Воронежская областная клиническая больница № 1».</w:t>
      </w:r>
    </w:p>
    <w:p w:rsidR="00F30BB5" w:rsidRPr="00DE58C4" w:rsidRDefault="00F30BB5" w:rsidP="00F30BB5">
      <w:pPr>
        <w:contextualSpacing/>
        <w:rPr>
          <w:rFonts w:ascii="Times New Roman" w:hAnsi="Times New Roman" w:cs="Times New Roman"/>
        </w:rPr>
      </w:pPr>
    </w:p>
    <w:p w:rsidR="00F30BB5" w:rsidRPr="00732D35" w:rsidRDefault="00F30BB5" w:rsidP="00F30BB5">
      <w:pPr>
        <w:contextualSpacing/>
        <w:jc w:val="center"/>
      </w:pPr>
    </w:p>
    <w:p w:rsidR="00F30BB5" w:rsidRPr="00732D35" w:rsidRDefault="00F30BB5" w:rsidP="00F30BB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30BB5" w:rsidRDefault="00F30BB5" w:rsidP="00F30B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F30BB5" w:rsidRDefault="00F30BB5" w:rsidP="00F30B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F30BB5" w:rsidRDefault="00F30BB5" w:rsidP="00F30B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0A6690" w:rsidRDefault="000A6690" w:rsidP="00F30B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0A6690" w:rsidRDefault="000A6690" w:rsidP="00F30B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0A6690" w:rsidRDefault="000A6690" w:rsidP="00F30B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0A6690" w:rsidRDefault="000A6690" w:rsidP="00F30B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0A6690" w:rsidRDefault="000A6690" w:rsidP="00F30B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0A6690" w:rsidRDefault="000A6690" w:rsidP="00F30B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0A6690" w:rsidRDefault="000A6690" w:rsidP="00F30B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0A6690" w:rsidRDefault="000A6690" w:rsidP="00F30B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0A6690" w:rsidRDefault="000A6690" w:rsidP="00F30B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0A6690" w:rsidRDefault="000A6690" w:rsidP="00F30B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0A6690" w:rsidRDefault="000A6690" w:rsidP="00F30B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0A6690" w:rsidRDefault="000A6690" w:rsidP="00F30B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0A6690" w:rsidRDefault="000A6690" w:rsidP="00F30B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9020C7" w:rsidRDefault="009020C7" w:rsidP="00F30B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9020C7" w:rsidRDefault="009020C7" w:rsidP="00F30B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9020C7" w:rsidRDefault="009020C7" w:rsidP="00F30B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9020C7" w:rsidRDefault="009020C7" w:rsidP="00F30B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9020C7" w:rsidRDefault="009020C7" w:rsidP="00F30B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9020C7" w:rsidRDefault="009020C7" w:rsidP="00F30B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9020C7" w:rsidRDefault="009020C7" w:rsidP="00F30B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9020C7" w:rsidRDefault="009020C7" w:rsidP="00F30B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0A6690" w:rsidRPr="000A6690" w:rsidRDefault="000A6690" w:rsidP="00473974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0A6690">
        <w:rPr>
          <w:rFonts w:ascii="Times New Roman" w:hAnsi="Times New Roman" w:cs="Times New Roman"/>
        </w:rPr>
        <w:t xml:space="preserve"> </w:t>
      </w:r>
    </w:p>
    <w:p w:rsidR="000A6690" w:rsidRPr="004C3BD6" w:rsidRDefault="000A6690" w:rsidP="000A6690">
      <w:pPr>
        <w:pStyle w:val="1"/>
        <w:shd w:val="clear" w:color="auto" w:fill="auto"/>
        <w:tabs>
          <w:tab w:val="left" w:pos="4740"/>
          <w:tab w:val="right" w:pos="9128"/>
          <w:tab w:val="right" w:pos="9128"/>
        </w:tabs>
        <w:spacing w:after="0" w:line="240" w:lineRule="auto"/>
        <w:contextualSpacing/>
        <w:jc w:val="left"/>
        <w:rPr>
          <w:i/>
          <w:color w:val="000000"/>
          <w:sz w:val="28"/>
          <w:szCs w:val="28"/>
        </w:rPr>
      </w:pPr>
    </w:p>
    <w:sectPr w:rsidR="000A6690" w:rsidRPr="004C3BD6" w:rsidSect="00473974">
      <w:footerReference w:type="default" r:id="rId10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3DD" w:rsidRDefault="006903DD" w:rsidP="00B645B5">
      <w:pPr>
        <w:spacing w:after="0" w:line="240" w:lineRule="auto"/>
      </w:pPr>
      <w:r>
        <w:separator/>
      </w:r>
    </w:p>
  </w:endnote>
  <w:endnote w:type="continuationSeparator" w:id="0">
    <w:p w:rsidR="006903DD" w:rsidRDefault="006903DD" w:rsidP="00B6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666153"/>
      <w:docPartObj>
        <w:docPartGallery w:val="Page Numbers (Bottom of Page)"/>
        <w:docPartUnique/>
      </w:docPartObj>
    </w:sdtPr>
    <w:sdtEndPr/>
    <w:sdtContent>
      <w:p w:rsidR="00F52ABD" w:rsidRDefault="006903D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97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52ABD" w:rsidRDefault="00F52A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3DD" w:rsidRDefault="006903DD" w:rsidP="00B645B5">
      <w:pPr>
        <w:spacing w:after="0" w:line="240" w:lineRule="auto"/>
      </w:pPr>
      <w:r>
        <w:separator/>
      </w:r>
    </w:p>
  </w:footnote>
  <w:footnote w:type="continuationSeparator" w:id="0">
    <w:p w:rsidR="006903DD" w:rsidRDefault="006903DD" w:rsidP="00B64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DD96603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/>
      </w:rPr>
    </w:lvl>
  </w:abstractNum>
  <w:abstractNum w:abstractNumId="1">
    <w:nsid w:val="06284EA5"/>
    <w:multiLevelType w:val="hybridMultilevel"/>
    <w:tmpl w:val="D048E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56B97"/>
    <w:multiLevelType w:val="hybridMultilevel"/>
    <w:tmpl w:val="999A1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503E89"/>
    <w:multiLevelType w:val="multilevel"/>
    <w:tmpl w:val="28EADC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4">
    <w:nsid w:val="0D2D3243"/>
    <w:multiLevelType w:val="hybridMultilevel"/>
    <w:tmpl w:val="F92CC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63947"/>
    <w:multiLevelType w:val="hybridMultilevel"/>
    <w:tmpl w:val="300E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82509"/>
    <w:multiLevelType w:val="hybridMultilevel"/>
    <w:tmpl w:val="2B744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1621E"/>
    <w:multiLevelType w:val="multilevel"/>
    <w:tmpl w:val="53487740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8">
    <w:nsid w:val="1A125A90"/>
    <w:multiLevelType w:val="hybridMultilevel"/>
    <w:tmpl w:val="3998D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A3D52"/>
    <w:multiLevelType w:val="multilevel"/>
    <w:tmpl w:val="61F2F7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0">
    <w:nsid w:val="266B06CD"/>
    <w:multiLevelType w:val="hybridMultilevel"/>
    <w:tmpl w:val="10501F3E"/>
    <w:lvl w:ilvl="0" w:tplc="46801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E199A"/>
    <w:multiLevelType w:val="hybridMultilevel"/>
    <w:tmpl w:val="B9C40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20686"/>
    <w:multiLevelType w:val="multilevel"/>
    <w:tmpl w:val="FDEE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1B506B"/>
    <w:multiLevelType w:val="multilevel"/>
    <w:tmpl w:val="0419001F"/>
    <w:lvl w:ilvl="0">
      <w:start w:val="1"/>
      <w:numFmt w:val="decimal"/>
      <w:lvlText w:val="%1."/>
      <w:lvlJc w:val="left"/>
      <w:pPr>
        <w:ind w:left="971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7" w:hanging="432"/>
      </w:pPr>
    </w:lvl>
    <w:lvl w:ilvl="2">
      <w:start w:val="1"/>
      <w:numFmt w:val="decimal"/>
      <w:lvlText w:val="%1.%2.%3."/>
      <w:lvlJc w:val="left"/>
      <w:pPr>
        <w:ind w:left="10579" w:hanging="504"/>
      </w:pPr>
    </w:lvl>
    <w:lvl w:ilvl="3">
      <w:start w:val="1"/>
      <w:numFmt w:val="decimal"/>
      <w:lvlText w:val="%1.%2.%3.%4."/>
      <w:lvlJc w:val="left"/>
      <w:pPr>
        <w:ind w:left="11083" w:hanging="648"/>
      </w:pPr>
    </w:lvl>
    <w:lvl w:ilvl="4">
      <w:start w:val="1"/>
      <w:numFmt w:val="decimal"/>
      <w:lvlText w:val="%1.%2.%3.%4.%5."/>
      <w:lvlJc w:val="left"/>
      <w:pPr>
        <w:ind w:left="11587" w:hanging="792"/>
      </w:pPr>
    </w:lvl>
    <w:lvl w:ilvl="5">
      <w:start w:val="1"/>
      <w:numFmt w:val="decimal"/>
      <w:lvlText w:val="%1.%2.%3.%4.%5.%6."/>
      <w:lvlJc w:val="left"/>
      <w:pPr>
        <w:ind w:left="12091" w:hanging="936"/>
      </w:pPr>
    </w:lvl>
    <w:lvl w:ilvl="6">
      <w:start w:val="1"/>
      <w:numFmt w:val="decimal"/>
      <w:lvlText w:val="%1.%2.%3.%4.%5.%6.%7."/>
      <w:lvlJc w:val="left"/>
      <w:pPr>
        <w:ind w:left="12595" w:hanging="1080"/>
      </w:pPr>
    </w:lvl>
    <w:lvl w:ilvl="7">
      <w:start w:val="1"/>
      <w:numFmt w:val="decimal"/>
      <w:lvlText w:val="%1.%2.%3.%4.%5.%6.%7.%8."/>
      <w:lvlJc w:val="left"/>
      <w:pPr>
        <w:ind w:left="13099" w:hanging="1224"/>
      </w:pPr>
    </w:lvl>
    <w:lvl w:ilvl="8">
      <w:start w:val="1"/>
      <w:numFmt w:val="decimal"/>
      <w:lvlText w:val="%1.%2.%3.%4.%5.%6.%7.%8.%9."/>
      <w:lvlJc w:val="left"/>
      <w:pPr>
        <w:ind w:left="13675" w:hanging="1440"/>
      </w:pPr>
    </w:lvl>
  </w:abstractNum>
  <w:abstractNum w:abstractNumId="14">
    <w:nsid w:val="34293573"/>
    <w:multiLevelType w:val="hybridMultilevel"/>
    <w:tmpl w:val="94D40DE6"/>
    <w:lvl w:ilvl="0" w:tplc="AFA83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41070C"/>
    <w:multiLevelType w:val="hybridMultilevel"/>
    <w:tmpl w:val="97E22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CA1617"/>
    <w:multiLevelType w:val="hybridMultilevel"/>
    <w:tmpl w:val="6FA0A8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B0202EC"/>
    <w:multiLevelType w:val="multilevel"/>
    <w:tmpl w:val="DE8073C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>
    <w:nsid w:val="40216D85"/>
    <w:multiLevelType w:val="hybridMultilevel"/>
    <w:tmpl w:val="9962D56A"/>
    <w:lvl w:ilvl="0" w:tplc="34725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54BC1"/>
    <w:multiLevelType w:val="hybridMultilevel"/>
    <w:tmpl w:val="01988332"/>
    <w:lvl w:ilvl="0" w:tplc="46801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C614C"/>
    <w:multiLevelType w:val="hybridMultilevel"/>
    <w:tmpl w:val="D22EEA5E"/>
    <w:lvl w:ilvl="0" w:tplc="46801030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4477D4"/>
    <w:multiLevelType w:val="hybridMultilevel"/>
    <w:tmpl w:val="F26A874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C2D1F9F"/>
    <w:multiLevelType w:val="hybridMultilevel"/>
    <w:tmpl w:val="850C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792AE3"/>
    <w:multiLevelType w:val="hybridMultilevel"/>
    <w:tmpl w:val="E3DE6DA0"/>
    <w:lvl w:ilvl="0" w:tplc="34725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A00339"/>
    <w:multiLevelType w:val="hybridMultilevel"/>
    <w:tmpl w:val="E6FE596C"/>
    <w:lvl w:ilvl="0" w:tplc="0C02F46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64C5DE0"/>
    <w:multiLevelType w:val="hybridMultilevel"/>
    <w:tmpl w:val="D9702C2A"/>
    <w:lvl w:ilvl="0" w:tplc="966AEC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8011DE"/>
    <w:multiLevelType w:val="hybridMultilevel"/>
    <w:tmpl w:val="B784BAF8"/>
    <w:lvl w:ilvl="0" w:tplc="EEC6E83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BD53103"/>
    <w:multiLevelType w:val="hybridMultilevel"/>
    <w:tmpl w:val="DAE2BB0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DB779EA"/>
    <w:multiLevelType w:val="hybridMultilevel"/>
    <w:tmpl w:val="9DCAEC86"/>
    <w:lvl w:ilvl="0" w:tplc="9D068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5E4118"/>
    <w:multiLevelType w:val="hybridMultilevel"/>
    <w:tmpl w:val="6DBE8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2677C"/>
    <w:multiLevelType w:val="hybridMultilevel"/>
    <w:tmpl w:val="A236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D35B57"/>
    <w:multiLevelType w:val="hybridMultilevel"/>
    <w:tmpl w:val="25383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F43375"/>
    <w:multiLevelType w:val="hybridMultilevel"/>
    <w:tmpl w:val="7D162C74"/>
    <w:lvl w:ilvl="0" w:tplc="468010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8EB28C8"/>
    <w:multiLevelType w:val="hybridMultilevel"/>
    <w:tmpl w:val="81FAF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586E90"/>
    <w:multiLevelType w:val="multilevel"/>
    <w:tmpl w:val="5ACCA9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C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C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C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C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C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C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C00000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4"/>
  </w:num>
  <w:num w:numId="4">
    <w:abstractNumId w:val="9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13"/>
  </w:num>
  <w:num w:numId="13">
    <w:abstractNumId w:val="22"/>
  </w:num>
  <w:num w:numId="14">
    <w:abstractNumId w:val="5"/>
  </w:num>
  <w:num w:numId="15">
    <w:abstractNumId w:val="25"/>
  </w:num>
  <w:num w:numId="16">
    <w:abstractNumId w:val="15"/>
  </w:num>
  <w:num w:numId="17">
    <w:abstractNumId w:val="33"/>
  </w:num>
  <w:num w:numId="18">
    <w:abstractNumId w:val="2"/>
  </w:num>
  <w:num w:numId="19">
    <w:abstractNumId w:val="17"/>
  </w:num>
  <w:num w:numId="20">
    <w:abstractNumId w:val="1"/>
  </w:num>
  <w:num w:numId="21">
    <w:abstractNumId w:val="27"/>
  </w:num>
  <w:num w:numId="22">
    <w:abstractNumId w:val="21"/>
  </w:num>
  <w:num w:numId="23">
    <w:abstractNumId w:val="14"/>
  </w:num>
  <w:num w:numId="24">
    <w:abstractNumId w:val="0"/>
  </w:num>
  <w:num w:numId="25">
    <w:abstractNumId w:val="8"/>
  </w:num>
  <w:num w:numId="26">
    <w:abstractNumId w:val="29"/>
  </w:num>
  <w:num w:numId="27">
    <w:abstractNumId w:val="6"/>
  </w:num>
  <w:num w:numId="28">
    <w:abstractNumId w:val="16"/>
  </w:num>
  <w:num w:numId="29">
    <w:abstractNumId w:val="30"/>
  </w:num>
  <w:num w:numId="30">
    <w:abstractNumId w:val="3"/>
  </w:num>
  <w:num w:numId="31">
    <w:abstractNumId w:val="24"/>
  </w:num>
  <w:num w:numId="32">
    <w:abstractNumId w:val="18"/>
  </w:num>
  <w:num w:numId="33">
    <w:abstractNumId w:val="26"/>
  </w:num>
  <w:num w:numId="34">
    <w:abstractNumId w:val="2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43"/>
    <w:rsid w:val="00033730"/>
    <w:rsid w:val="00057862"/>
    <w:rsid w:val="000A6690"/>
    <w:rsid w:val="000F4579"/>
    <w:rsid w:val="00113C10"/>
    <w:rsid w:val="001151E5"/>
    <w:rsid w:val="002810B4"/>
    <w:rsid w:val="002A5B29"/>
    <w:rsid w:val="002B3343"/>
    <w:rsid w:val="002C5F6F"/>
    <w:rsid w:val="004533D1"/>
    <w:rsid w:val="00473974"/>
    <w:rsid w:val="004C3BD6"/>
    <w:rsid w:val="00580CF5"/>
    <w:rsid w:val="006903DD"/>
    <w:rsid w:val="006A41CA"/>
    <w:rsid w:val="00782357"/>
    <w:rsid w:val="007A54AD"/>
    <w:rsid w:val="00837D88"/>
    <w:rsid w:val="00874C17"/>
    <w:rsid w:val="008F613D"/>
    <w:rsid w:val="008F7CF9"/>
    <w:rsid w:val="009020C7"/>
    <w:rsid w:val="00922E29"/>
    <w:rsid w:val="00932B5E"/>
    <w:rsid w:val="00947C95"/>
    <w:rsid w:val="00A430A5"/>
    <w:rsid w:val="00B645B5"/>
    <w:rsid w:val="00CD6AC9"/>
    <w:rsid w:val="00E000CB"/>
    <w:rsid w:val="00E01C82"/>
    <w:rsid w:val="00E33542"/>
    <w:rsid w:val="00E81D81"/>
    <w:rsid w:val="00F142F0"/>
    <w:rsid w:val="00F30BB5"/>
    <w:rsid w:val="00F5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645B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33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B3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3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645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 Indent"/>
    <w:basedOn w:val="a"/>
    <w:link w:val="a7"/>
    <w:rsid w:val="00B645B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с отступом Знак"/>
    <w:basedOn w:val="a0"/>
    <w:link w:val="a6"/>
    <w:rsid w:val="00B645B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45B5"/>
    <w:rPr>
      <w:rFonts w:eastAsiaTheme="minorEastAsia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645B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645B5"/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645B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645B5"/>
    <w:pPr>
      <w:shd w:val="clear" w:color="auto" w:fill="FFFFFF"/>
      <w:spacing w:after="240" w:line="274" w:lineRule="exact"/>
      <w:jc w:val="center"/>
    </w:pPr>
    <w:rPr>
      <w:rFonts w:ascii="Times New Roman" w:eastAsiaTheme="minorHAnsi" w:hAnsi="Times New Roman" w:cs="Times New Roman"/>
      <w:b/>
      <w:bCs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B645B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645B5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F30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F30B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сновной текст1"/>
    <w:basedOn w:val="a"/>
    <w:link w:val="ae"/>
    <w:rsid w:val="00F30BB5"/>
    <w:pPr>
      <w:widowControl w:val="0"/>
      <w:shd w:val="clear" w:color="auto" w:fill="FFFFFF"/>
      <w:spacing w:after="300" w:line="322" w:lineRule="exact"/>
      <w:jc w:val="right"/>
    </w:pPr>
    <w:rPr>
      <w:rFonts w:ascii="Times New Roman" w:eastAsia="Times New Roman" w:hAnsi="Times New Roman" w:cs="Times New Roman"/>
      <w:spacing w:val="6"/>
      <w:lang w:eastAsia="en-US"/>
    </w:rPr>
  </w:style>
  <w:style w:type="character" w:customStyle="1" w:styleId="ae">
    <w:name w:val="Основной текст_"/>
    <w:basedOn w:val="a0"/>
    <w:link w:val="1"/>
    <w:rsid w:val="000A6690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styleId="af">
    <w:name w:val="Normal (Web)"/>
    <w:basedOn w:val="a"/>
    <w:uiPriority w:val="99"/>
    <w:semiHidden/>
    <w:unhideWhenUsed/>
    <w:rsid w:val="000A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2810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810B4"/>
    <w:rPr>
      <w:rFonts w:eastAsiaTheme="minorEastAsi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645B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33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B3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3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645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 Indent"/>
    <w:basedOn w:val="a"/>
    <w:link w:val="a7"/>
    <w:rsid w:val="00B645B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с отступом Знак"/>
    <w:basedOn w:val="a0"/>
    <w:link w:val="a6"/>
    <w:rsid w:val="00B645B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45B5"/>
    <w:rPr>
      <w:rFonts w:eastAsiaTheme="minorEastAsia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645B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645B5"/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645B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645B5"/>
    <w:pPr>
      <w:shd w:val="clear" w:color="auto" w:fill="FFFFFF"/>
      <w:spacing w:after="240" w:line="274" w:lineRule="exact"/>
      <w:jc w:val="center"/>
    </w:pPr>
    <w:rPr>
      <w:rFonts w:ascii="Times New Roman" w:eastAsiaTheme="minorHAnsi" w:hAnsi="Times New Roman" w:cs="Times New Roman"/>
      <w:b/>
      <w:bCs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B645B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645B5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F30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F30B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сновной текст1"/>
    <w:basedOn w:val="a"/>
    <w:link w:val="ae"/>
    <w:rsid w:val="00F30BB5"/>
    <w:pPr>
      <w:widowControl w:val="0"/>
      <w:shd w:val="clear" w:color="auto" w:fill="FFFFFF"/>
      <w:spacing w:after="300" w:line="322" w:lineRule="exact"/>
      <w:jc w:val="right"/>
    </w:pPr>
    <w:rPr>
      <w:rFonts w:ascii="Times New Roman" w:eastAsia="Times New Roman" w:hAnsi="Times New Roman" w:cs="Times New Roman"/>
      <w:spacing w:val="6"/>
      <w:lang w:eastAsia="en-US"/>
    </w:rPr>
  </w:style>
  <w:style w:type="character" w:customStyle="1" w:styleId="ae">
    <w:name w:val="Основной текст_"/>
    <w:basedOn w:val="a0"/>
    <w:link w:val="1"/>
    <w:rsid w:val="000A6690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styleId="af">
    <w:name w:val="Normal (Web)"/>
    <w:basedOn w:val="a"/>
    <w:uiPriority w:val="99"/>
    <w:semiHidden/>
    <w:unhideWhenUsed/>
    <w:rsid w:val="000A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2810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810B4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412D5-8242-4CB2-9116-56630BE8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natalia</cp:lastModifiedBy>
  <cp:revision>2</cp:revision>
  <dcterms:created xsi:type="dcterms:W3CDTF">2018-03-13T13:07:00Z</dcterms:created>
  <dcterms:modified xsi:type="dcterms:W3CDTF">2018-03-13T13:07:00Z</dcterms:modified>
</cp:coreProperties>
</file>